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9FB8AD2" w14:textId="77777777" w:rsidR="00151234" w:rsidRDefault="00151234" w:rsidP="00151234">
      <w:pPr>
        <w:spacing w:line="480" w:lineRule="auto"/>
        <w:jc w:val="center"/>
        <w:rPr>
          <w:rFonts w:ascii="Times New Roman" w:hAnsi="Times New Roman" w:cs="Times New Roman"/>
          <w:bCs/>
          <w:sz w:val="24"/>
          <w:szCs w:val="24"/>
        </w:rPr>
      </w:pPr>
    </w:p>
    <w:p w14:paraId="0D20E58A" w14:textId="77777777" w:rsidR="00151234" w:rsidRDefault="00151234" w:rsidP="00151234">
      <w:pPr>
        <w:spacing w:line="480" w:lineRule="auto"/>
        <w:jc w:val="center"/>
        <w:rPr>
          <w:rFonts w:ascii="Times New Roman" w:hAnsi="Times New Roman" w:cs="Times New Roman"/>
          <w:bCs/>
          <w:sz w:val="24"/>
          <w:szCs w:val="24"/>
        </w:rPr>
      </w:pPr>
    </w:p>
    <w:p w14:paraId="5C6CE967" w14:textId="77777777" w:rsidR="00151234" w:rsidRDefault="00151234" w:rsidP="00151234">
      <w:pPr>
        <w:spacing w:line="480" w:lineRule="auto"/>
        <w:jc w:val="center"/>
        <w:rPr>
          <w:rFonts w:ascii="Times New Roman" w:hAnsi="Times New Roman" w:cs="Times New Roman"/>
          <w:bCs/>
          <w:sz w:val="24"/>
          <w:szCs w:val="24"/>
        </w:rPr>
      </w:pPr>
    </w:p>
    <w:p w14:paraId="7C8C542A" w14:textId="6D9A8F5B" w:rsidR="00151234" w:rsidRDefault="00151234" w:rsidP="00151234">
      <w:pPr>
        <w:spacing w:line="480" w:lineRule="auto"/>
        <w:jc w:val="center"/>
        <w:rPr>
          <w:rFonts w:ascii="Times New Roman" w:hAnsi="Times New Roman" w:cs="Times New Roman"/>
          <w:bCs/>
          <w:sz w:val="24"/>
          <w:szCs w:val="24"/>
        </w:rPr>
      </w:pPr>
    </w:p>
    <w:p w14:paraId="5D7A8D91" w14:textId="77777777" w:rsidR="00151234" w:rsidRDefault="00151234" w:rsidP="00151234">
      <w:pPr>
        <w:spacing w:line="480" w:lineRule="auto"/>
        <w:jc w:val="center"/>
        <w:rPr>
          <w:rFonts w:ascii="Times New Roman" w:hAnsi="Times New Roman" w:cs="Times New Roman"/>
          <w:bCs/>
          <w:sz w:val="24"/>
          <w:szCs w:val="24"/>
        </w:rPr>
      </w:pPr>
    </w:p>
    <w:p w14:paraId="14053ACA" w14:textId="59430E66" w:rsidR="004F508B" w:rsidRDefault="004F508B" w:rsidP="00151234">
      <w:pPr>
        <w:spacing w:line="480" w:lineRule="auto"/>
        <w:jc w:val="center"/>
        <w:rPr>
          <w:rFonts w:ascii="Times New Roman" w:hAnsi="Times New Roman" w:cs="Times New Roman"/>
          <w:bCs/>
          <w:sz w:val="24"/>
          <w:szCs w:val="24"/>
        </w:rPr>
      </w:pPr>
      <w:r w:rsidRPr="0067727F">
        <w:rPr>
          <w:rFonts w:ascii="Times New Roman" w:hAnsi="Times New Roman" w:cs="Times New Roman"/>
          <w:bCs/>
          <w:sz w:val="24"/>
          <w:szCs w:val="24"/>
        </w:rPr>
        <w:t>Organizational Change Intervention Outline</w:t>
      </w:r>
    </w:p>
    <w:p w14:paraId="1CF26F1D" w14:textId="6A879763" w:rsidR="007B08FA" w:rsidRDefault="007B08FA" w:rsidP="00151234">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Student’s Name</w:t>
      </w:r>
    </w:p>
    <w:p w14:paraId="6EC7A0E8" w14:textId="655F8A8A" w:rsidR="007B08FA" w:rsidRDefault="007B08FA" w:rsidP="00151234">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t>Institutional Affiliations</w:t>
      </w:r>
    </w:p>
    <w:p w14:paraId="5BE19547" w14:textId="77777777" w:rsidR="00151234" w:rsidRDefault="00151234" w:rsidP="00151234">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1784271D" w14:textId="2F1BE309" w:rsidR="007B08FA" w:rsidRDefault="007B08FA" w:rsidP="00151234">
      <w:pPr>
        <w:spacing w:line="480" w:lineRule="auto"/>
        <w:jc w:val="center"/>
        <w:rPr>
          <w:rFonts w:ascii="Times New Roman" w:hAnsi="Times New Roman" w:cs="Times New Roman"/>
          <w:bCs/>
          <w:sz w:val="24"/>
          <w:szCs w:val="24"/>
        </w:rPr>
      </w:pPr>
      <w:r w:rsidRPr="007B08FA">
        <w:rPr>
          <w:rFonts w:ascii="Times New Roman" w:hAnsi="Times New Roman" w:cs="Times New Roman"/>
          <w:bCs/>
          <w:sz w:val="24"/>
          <w:szCs w:val="24"/>
        </w:rPr>
        <w:lastRenderedPageBreak/>
        <w:t>Organizational Change Intervention Outline</w:t>
      </w:r>
    </w:p>
    <w:p w14:paraId="710394ED" w14:textId="77777777" w:rsidR="007B08FA" w:rsidRDefault="00C06500" w:rsidP="00151234">
      <w:pPr>
        <w:spacing w:line="480" w:lineRule="auto"/>
        <w:jc w:val="center"/>
        <w:rPr>
          <w:rFonts w:ascii="Times New Roman" w:hAnsi="Times New Roman" w:cs="Times New Roman"/>
          <w:b/>
          <w:sz w:val="24"/>
          <w:szCs w:val="24"/>
        </w:rPr>
      </w:pPr>
      <w:r w:rsidRPr="006B02D5">
        <w:rPr>
          <w:rFonts w:ascii="Times New Roman" w:hAnsi="Times New Roman" w:cs="Times New Roman"/>
          <w:b/>
          <w:sz w:val="24"/>
          <w:szCs w:val="24"/>
        </w:rPr>
        <w:t>Introduction</w:t>
      </w:r>
    </w:p>
    <w:p w14:paraId="4778C3DC" w14:textId="6432F6FA" w:rsidR="007B08FA" w:rsidRDefault="00C06500" w:rsidP="00151234">
      <w:pPr>
        <w:spacing w:line="480" w:lineRule="auto"/>
        <w:ind w:firstLine="720"/>
        <w:rPr>
          <w:rFonts w:ascii="Times New Roman" w:hAnsi="Times New Roman" w:cs="Times New Roman"/>
          <w:sz w:val="24"/>
          <w:szCs w:val="24"/>
        </w:rPr>
      </w:pPr>
      <w:r w:rsidRPr="006B02D5">
        <w:rPr>
          <w:rFonts w:ascii="Times New Roman" w:hAnsi="Times New Roman" w:cs="Times New Roman"/>
          <w:sz w:val="24"/>
          <w:szCs w:val="24"/>
        </w:rPr>
        <w:t>The change intervention plan that has been recommended in this case is Wal-Mart I</w:t>
      </w:r>
      <w:r w:rsidR="00197910" w:rsidRPr="006B02D5">
        <w:rPr>
          <w:rFonts w:ascii="Times New Roman" w:hAnsi="Times New Roman" w:cs="Times New Roman"/>
          <w:sz w:val="24"/>
          <w:szCs w:val="24"/>
        </w:rPr>
        <w:t xml:space="preserve">nc. making a great shift to </w:t>
      </w:r>
      <w:r w:rsidRPr="006B02D5">
        <w:rPr>
          <w:rFonts w:ascii="Times New Roman" w:hAnsi="Times New Roman" w:cs="Times New Roman"/>
          <w:sz w:val="24"/>
          <w:szCs w:val="24"/>
        </w:rPr>
        <w:t xml:space="preserve">venture into </w:t>
      </w:r>
      <w:r w:rsidR="00CA63C9">
        <w:rPr>
          <w:rFonts w:ascii="Times New Roman" w:hAnsi="Times New Roman" w:cs="Times New Roman"/>
          <w:sz w:val="24"/>
          <w:szCs w:val="24"/>
        </w:rPr>
        <w:t xml:space="preserve">the </w:t>
      </w:r>
      <w:r w:rsidRPr="006B02D5">
        <w:rPr>
          <w:rFonts w:ascii="Times New Roman" w:hAnsi="Times New Roman" w:cs="Times New Roman"/>
          <w:sz w:val="24"/>
          <w:szCs w:val="24"/>
        </w:rPr>
        <w:t>e-commerce platform. It is a chang</w:t>
      </w:r>
      <w:r w:rsidR="00115DA7" w:rsidRPr="006B02D5">
        <w:rPr>
          <w:rFonts w:ascii="Times New Roman" w:hAnsi="Times New Roman" w:cs="Times New Roman"/>
          <w:sz w:val="24"/>
          <w:szCs w:val="24"/>
        </w:rPr>
        <w:t>e intervention that is to be based on carrying out supply and deliveries of products from Wal-Mart stores to the clients</w:t>
      </w:r>
      <w:r w:rsidR="00197910" w:rsidRPr="006B02D5">
        <w:rPr>
          <w:rFonts w:ascii="Times New Roman" w:hAnsi="Times New Roman" w:cs="Times New Roman"/>
          <w:sz w:val="24"/>
          <w:szCs w:val="24"/>
        </w:rPr>
        <w:t>’</w:t>
      </w:r>
      <w:r w:rsidR="00115DA7" w:rsidRPr="006B02D5">
        <w:rPr>
          <w:rFonts w:ascii="Times New Roman" w:hAnsi="Times New Roman" w:cs="Times New Roman"/>
          <w:sz w:val="24"/>
          <w:szCs w:val="24"/>
        </w:rPr>
        <w:t xml:space="preserve"> doorstep</w:t>
      </w:r>
      <w:r w:rsidR="00197910" w:rsidRPr="006B02D5">
        <w:rPr>
          <w:rFonts w:ascii="Times New Roman" w:hAnsi="Times New Roman" w:cs="Times New Roman"/>
          <w:sz w:val="24"/>
          <w:szCs w:val="24"/>
        </w:rPr>
        <w:t>s</w:t>
      </w:r>
      <w:r w:rsidR="00115DA7" w:rsidRPr="006B02D5">
        <w:rPr>
          <w:rFonts w:ascii="Times New Roman" w:hAnsi="Times New Roman" w:cs="Times New Roman"/>
          <w:sz w:val="24"/>
          <w:szCs w:val="24"/>
        </w:rPr>
        <w:t xml:space="preserve">. It is a task intervention that requires all hands on deck from the </w:t>
      </w:r>
      <w:r w:rsidR="00197910" w:rsidRPr="006B02D5">
        <w:rPr>
          <w:rFonts w:ascii="Times New Roman" w:hAnsi="Times New Roman" w:cs="Times New Roman"/>
          <w:sz w:val="24"/>
          <w:szCs w:val="24"/>
        </w:rPr>
        <w:t xml:space="preserve">senior </w:t>
      </w:r>
      <w:r w:rsidR="00115DA7" w:rsidRPr="006B02D5">
        <w:rPr>
          <w:rFonts w:ascii="Times New Roman" w:hAnsi="Times New Roman" w:cs="Times New Roman"/>
          <w:sz w:val="24"/>
          <w:szCs w:val="24"/>
        </w:rPr>
        <w:t xml:space="preserve">management to the junior employees. This change intervention posts answers to the consumer base </w:t>
      </w:r>
      <w:r w:rsidRPr="006B02D5">
        <w:rPr>
          <w:rFonts w:ascii="Times New Roman" w:hAnsi="Times New Roman" w:cs="Times New Roman"/>
          <w:sz w:val="24"/>
          <w:szCs w:val="24"/>
        </w:rPr>
        <w:t>problem that needs a</w:t>
      </w:r>
      <w:r w:rsidR="00115DA7" w:rsidRPr="006B02D5">
        <w:rPr>
          <w:rFonts w:ascii="Times New Roman" w:hAnsi="Times New Roman" w:cs="Times New Roman"/>
          <w:sz w:val="24"/>
          <w:szCs w:val="24"/>
        </w:rPr>
        <w:t>n</w:t>
      </w:r>
      <w:r w:rsidRPr="006B02D5">
        <w:rPr>
          <w:rFonts w:ascii="Times New Roman" w:hAnsi="Times New Roman" w:cs="Times New Roman"/>
          <w:sz w:val="24"/>
          <w:szCs w:val="24"/>
        </w:rPr>
        <w:t xml:space="preserve"> intervention</w:t>
      </w:r>
      <w:r w:rsidR="00115DA7" w:rsidRPr="006B02D5">
        <w:rPr>
          <w:rFonts w:ascii="Times New Roman" w:hAnsi="Times New Roman" w:cs="Times New Roman"/>
          <w:sz w:val="24"/>
          <w:szCs w:val="24"/>
        </w:rPr>
        <w:t>. Tapping into the fabric of accessing all the customers whenever and wherever they are is the answer that this shift brings to the whole organization. Equally, this change intervention describes the contributions of Wal-Mart leadership to the organization</w:t>
      </w:r>
      <w:r w:rsidR="00CE34DB">
        <w:rPr>
          <w:rFonts w:ascii="Times New Roman" w:hAnsi="Times New Roman" w:cs="Times New Roman"/>
          <w:sz w:val="24"/>
          <w:szCs w:val="24"/>
        </w:rPr>
        <w:t xml:space="preserve"> (Oreg &amp; Berson 2019)</w:t>
      </w:r>
      <w:r w:rsidR="00115DA7" w:rsidRPr="006B02D5">
        <w:rPr>
          <w:rFonts w:ascii="Times New Roman" w:hAnsi="Times New Roman" w:cs="Times New Roman"/>
          <w:sz w:val="24"/>
          <w:szCs w:val="24"/>
        </w:rPr>
        <w:t>.</w:t>
      </w:r>
    </w:p>
    <w:p w14:paraId="60312B6B" w14:textId="67023DC1" w:rsidR="007B08FA" w:rsidRDefault="00115DA7" w:rsidP="00151234">
      <w:pPr>
        <w:spacing w:line="480" w:lineRule="auto"/>
        <w:ind w:firstLine="720"/>
        <w:rPr>
          <w:rFonts w:ascii="Times New Roman" w:hAnsi="Times New Roman" w:cs="Times New Roman"/>
          <w:sz w:val="24"/>
          <w:szCs w:val="24"/>
        </w:rPr>
      </w:pPr>
      <w:r w:rsidRPr="006B02D5">
        <w:rPr>
          <w:rFonts w:ascii="Times New Roman" w:hAnsi="Times New Roman" w:cs="Times New Roman"/>
          <w:sz w:val="24"/>
          <w:szCs w:val="24"/>
        </w:rPr>
        <w:t xml:space="preserve">As change awaits implementation, the company’s leadership is tasked with coming up with effective </w:t>
      </w:r>
      <w:r w:rsidR="00991FDB" w:rsidRPr="006B02D5">
        <w:rPr>
          <w:rFonts w:ascii="Times New Roman" w:hAnsi="Times New Roman" w:cs="Times New Roman"/>
          <w:sz w:val="24"/>
          <w:szCs w:val="24"/>
        </w:rPr>
        <w:t>communications, structuring</w:t>
      </w:r>
      <w:r w:rsidR="00AA7C98">
        <w:rPr>
          <w:rFonts w:ascii="Times New Roman" w:hAnsi="Times New Roman" w:cs="Times New Roman"/>
          <w:sz w:val="24"/>
          <w:szCs w:val="24"/>
        </w:rPr>
        <w:t xml:space="preserve"> support systems f</w:t>
      </w:r>
      <w:r w:rsidRPr="006B02D5">
        <w:rPr>
          <w:rFonts w:ascii="Times New Roman" w:hAnsi="Times New Roman" w:cs="Times New Roman"/>
          <w:sz w:val="24"/>
          <w:szCs w:val="24"/>
        </w:rPr>
        <w:t>o</w:t>
      </w:r>
      <w:r w:rsidR="00AA7C98">
        <w:rPr>
          <w:rFonts w:ascii="Times New Roman" w:hAnsi="Times New Roman" w:cs="Times New Roman"/>
          <w:sz w:val="24"/>
          <w:szCs w:val="24"/>
        </w:rPr>
        <w:t>r</w:t>
      </w:r>
      <w:r w:rsidRPr="006B02D5">
        <w:rPr>
          <w:rFonts w:ascii="Times New Roman" w:hAnsi="Times New Roman" w:cs="Times New Roman"/>
          <w:sz w:val="24"/>
          <w:szCs w:val="24"/>
        </w:rPr>
        <w:t xml:space="preserve"> the junior employees </w:t>
      </w:r>
      <w:r w:rsidR="00CA63C9">
        <w:rPr>
          <w:rFonts w:ascii="Times New Roman" w:hAnsi="Times New Roman" w:cs="Times New Roman"/>
          <w:sz w:val="24"/>
          <w:szCs w:val="24"/>
        </w:rPr>
        <w:t xml:space="preserve">in order </w:t>
      </w:r>
      <w:r w:rsidRPr="006B02D5">
        <w:rPr>
          <w:rFonts w:ascii="Times New Roman" w:hAnsi="Times New Roman" w:cs="Times New Roman"/>
          <w:sz w:val="24"/>
          <w:szCs w:val="24"/>
        </w:rPr>
        <w:t>to collectively bring them on board</w:t>
      </w:r>
      <w:r w:rsidR="00AA7C98">
        <w:rPr>
          <w:rFonts w:ascii="Times New Roman" w:hAnsi="Times New Roman" w:cs="Times New Roman"/>
          <w:sz w:val="24"/>
          <w:szCs w:val="24"/>
        </w:rPr>
        <w:t xml:space="preserve"> is an essential mandate of</w:t>
      </w:r>
      <w:r w:rsidR="00197910" w:rsidRPr="006B02D5">
        <w:rPr>
          <w:rFonts w:ascii="Times New Roman" w:hAnsi="Times New Roman" w:cs="Times New Roman"/>
          <w:sz w:val="24"/>
          <w:szCs w:val="24"/>
        </w:rPr>
        <w:t xml:space="preserve"> the leadership</w:t>
      </w:r>
      <w:r w:rsidRPr="006B02D5">
        <w:rPr>
          <w:rFonts w:ascii="Times New Roman" w:hAnsi="Times New Roman" w:cs="Times New Roman"/>
          <w:sz w:val="24"/>
          <w:szCs w:val="24"/>
        </w:rPr>
        <w:t>.</w:t>
      </w:r>
      <w:r w:rsidR="00C06500" w:rsidRPr="006B02D5">
        <w:rPr>
          <w:rFonts w:ascii="Times New Roman" w:hAnsi="Times New Roman" w:cs="Times New Roman"/>
          <w:sz w:val="24"/>
          <w:szCs w:val="24"/>
        </w:rPr>
        <w:t xml:space="preserve"> </w:t>
      </w:r>
      <w:r w:rsidRPr="006B02D5">
        <w:rPr>
          <w:rFonts w:ascii="Times New Roman" w:hAnsi="Times New Roman" w:cs="Times New Roman"/>
          <w:sz w:val="24"/>
          <w:szCs w:val="24"/>
        </w:rPr>
        <w:t xml:space="preserve">The change </w:t>
      </w:r>
      <w:r w:rsidR="00197910" w:rsidRPr="006B02D5">
        <w:rPr>
          <w:rFonts w:ascii="Times New Roman" w:hAnsi="Times New Roman" w:cs="Times New Roman"/>
          <w:sz w:val="24"/>
          <w:szCs w:val="24"/>
        </w:rPr>
        <w:t>intervention</w:t>
      </w:r>
      <w:r w:rsidR="00CA63C9">
        <w:rPr>
          <w:rFonts w:ascii="Times New Roman" w:hAnsi="Times New Roman" w:cs="Times New Roman"/>
          <w:sz w:val="24"/>
          <w:szCs w:val="24"/>
        </w:rPr>
        <w:t>,</w:t>
      </w:r>
      <w:r w:rsidR="00197910" w:rsidRPr="006B02D5">
        <w:rPr>
          <w:rFonts w:ascii="Times New Roman" w:hAnsi="Times New Roman" w:cs="Times New Roman"/>
          <w:sz w:val="24"/>
          <w:szCs w:val="24"/>
        </w:rPr>
        <w:t xml:space="preserve"> </w:t>
      </w:r>
      <w:r w:rsidRPr="006B02D5">
        <w:rPr>
          <w:rFonts w:ascii="Times New Roman" w:hAnsi="Times New Roman" w:cs="Times New Roman"/>
          <w:sz w:val="24"/>
          <w:szCs w:val="24"/>
        </w:rPr>
        <w:t xml:space="preserve">however, remains consistent </w:t>
      </w:r>
      <w:r w:rsidR="00C06500" w:rsidRPr="006B02D5">
        <w:rPr>
          <w:rFonts w:ascii="Times New Roman" w:hAnsi="Times New Roman" w:cs="Times New Roman"/>
          <w:sz w:val="24"/>
          <w:szCs w:val="24"/>
        </w:rPr>
        <w:t>with the organization’s vision, mission,</w:t>
      </w:r>
      <w:r w:rsidRPr="006B02D5">
        <w:rPr>
          <w:rFonts w:ascii="Times New Roman" w:hAnsi="Times New Roman" w:cs="Times New Roman"/>
          <w:sz w:val="24"/>
          <w:szCs w:val="24"/>
        </w:rPr>
        <w:t xml:space="preserve"> values, and business practices. The prior guiding principles that place the customers at the center</w:t>
      </w:r>
      <w:r w:rsidR="00197910" w:rsidRPr="006B02D5">
        <w:rPr>
          <w:rFonts w:ascii="Times New Roman" w:hAnsi="Times New Roman" w:cs="Times New Roman"/>
          <w:sz w:val="24"/>
          <w:szCs w:val="24"/>
        </w:rPr>
        <w:t xml:space="preserve"> of actions</w:t>
      </w:r>
      <w:r w:rsidRPr="006B02D5">
        <w:rPr>
          <w:rFonts w:ascii="Times New Roman" w:hAnsi="Times New Roman" w:cs="Times New Roman"/>
          <w:sz w:val="24"/>
          <w:szCs w:val="24"/>
        </w:rPr>
        <w:t xml:space="preserve"> will remain </w:t>
      </w:r>
      <w:r w:rsidR="00197910" w:rsidRPr="006B02D5">
        <w:rPr>
          <w:rFonts w:ascii="Times New Roman" w:hAnsi="Times New Roman" w:cs="Times New Roman"/>
          <w:sz w:val="24"/>
          <w:szCs w:val="24"/>
        </w:rPr>
        <w:t xml:space="preserve">as so </w:t>
      </w:r>
      <w:r w:rsidRPr="006B02D5">
        <w:rPr>
          <w:rFonts w:ascii="Times New Roman" w:hAnsi="Times New Roman" w:cs="Times New Roman"/>
          <w:sz w:val="24"/>
          <w:szCs w:val="24"/>
        </w:rPr>
        <w:t xml:space="preserve">even after the change intervention. </w:t>
      </w:r>
      <w:r w:rsidR="00197910" w:rsidRPr="006B02D5">
        <w:rPr>
          <w:rFonts w:ascii="Times New Roman" w:hAnsi="Times New Roman" w:cs="Times New Roman"/>
          <w:sz w:val="24"/>
          <w:szCs w:val="24"/>
        </w:rPr>
        <w:t xml:space="preserve">As this change is aimed at reaching wider and larger consumers, it also postulates to </w:t>
      </w:r>
      <w:r w:rsidR="00C06500" w:rsidRPr="006B02D5">
        <w:rPr>
          <w:rFonts w:ascii="Times New Roman" w:hAnsi="Times New Roman" w:cs="Times New Roman"/>
          <w:sz w:val="24"/>
          <w:szCs w:val="24"/>
        </w:rPr>
        <w:t>improve areas such</w:t>
      </w:r>
      <w:r w:rsidR="00197910" w:rsidRPr="006B02D5">
        <w:rPr>
          <w:rFonts w:ascii="Times New Roman" w:hAnsi="Times New Roman" w:cs="Times New Roman"/>
          <w:sz w:val="24"/>
          <w:szCs w:val="24"/>
        </w:rPr>
        <w:t xml:space="preserve"> as human resources, marketing and the company’s financial sector.</w:t>
      </w:r>
    </w:p>
    <w:p w14:paraId="1F03155C" w14:textId="77777777" w:rsidR="007B08FA" w:rsidRDefault="00197910" w:rsidP="00151234">
      <w:pPr>
        <w:spacing w:line="480" w:lineRule="auto"/>
        <w:jc w:val="center"/>
        <w:rPr>
          <w:rFonts w:ascii="Times New Roman" w:hAnsi="Times New Roman" w:cs="Times New Roman"/>
          <w:b/>
          <w:sz w:val="24"/>
          <w:szCs w:val="24"/>
        </w:rPr>
      </w:pPr>
      <w:r w:rsidRPr="006B02D5">
        <w:rPr>
          <w:rFonts w:ascii="Times New Roman" w:hAnsi="Times New Roman" w:cs="Times New Roman"/>
          <w:b/>
          <w:sz w:val="24"/>
          <w:szCs w:val="24"/>
        </w:rPr>
        <w:t>Steps for Change Intervention</w:t>
      </w:r>
    </w:p>
    <w:p w14:paraId="0A5B8C4F" w14:textId="55AFD53C" w:rsidR="007B08FA" w:rsidRDefault="00197910" w:rsidP="00151234">
      <w:pPr>
        <w:spacing w:line="480" w:lineRule="auto"/>
        <w:ind w:firstLine="720"/>
        <w:rPr>
          <w:rFonts w:ascii="Times New Roman" w:hAnsi="Times New Roman" w:cs="Times New Roman"/>
          <w:sz w:val="24"/>
          <w:szCs w:val="24"/>
        </w:rPr>
      </w:pPr>
      <w:r w:rsidRPr="006B02D5">
        <w:rPr>
          <w:rFonts w:ascii="Times New Roman" w:hAnsi="Times New Roman" w:cs="Times New Roman"/>
          <w:sz w:val="24"/>
          <w:szCs w:val="24"/>
        </w:rPr>
        <w:t xml:space="preserve">The procedure </w:t>
      </w:r>
      <w:r w:rsidR="00CA63C9">
        <w:rPr>
          <w:rFonts w:ascii="Times New Roman" w:hAnsi="Times New Roman" w:cs="Times New Roman"/>
          <w:sz w:val="24"/>
          <w:szCs w:val="24"/>
        </w:rPr>
        <w:t>through</w:t>
      </w:r>
      <w:r w:rsidRPr="006B02D5">
        <w:rPr>
          <w:rFonts w:ascii="Times New Roman" w:hAnsi="Times New Roman" w:cs="Times New Roman"/>
          <w:sz w:val="24"/>
          <w:szCs w:val="24"/>
        </w:rPr>
        <w:t xml:space="preserve"> which the change intervention will take place emanates from describing the particular change itself to determining the impacts of such change and the </w:t>
      </w:r>
      <w:r w:rsidR="00670D9F">
        <w:rPr>
          <w:rFonts w:ascii="Times New Roman" w:hAnsi="Times New Roman" w:cs="Times New Roman"/>
          <w:sz w:val="24"/>
          <w:szCs w:val="24"/>
        </w:rPr>
        <w:t xml:space="preserve">group </w:t>
      </w:r>
      <w:r w:rsidRPr="006B02D5">
        <w:rPr>
          <w:rFonts w:ascii="Times New Roman" w:hAnsi="Times New Roman" w:cs="Times New Roman"/>
          <w:sz w:val="24"/>
          <w:szCs w:val="24"/>
        </w:rPr>
        <w:t>likely to be affected</w:t>
      </w:r>
      <w:r w:rsidR="00CA63C9">
        <w:rPr>
          <w:rFonts w:ascii="Times New Roman" w:hAnsi="Times New Roman" w:cs="Times New Roman"/>
          <w:sz w:val="24"/>
          <w:szCs w:val="24"/>
        </w:rPr>
        <w:t>.</w:t>
      </w:r>
      <w:r w:rsidRPr="006B02D5">
        <w:rPr>
          <w:rFonts w:ascii="Times New Roman" w:hAnsi="Times New Roman" w:cs="Times New Roman"/>
          <w:sz w:val="24"/>
          <w:szCs w:val="24"/>
        </w:rPr>
        <w:t xml:space="preserve"> </w:t>
      </w:r>
      <w:r w:rsidR="00CA63C9">
        <w:rPr>
          <w:rFonts w:ascii="Times New Roman" w:hAnsi="Times New Roman" w:cs="Times New Roman"/>
          <w:sz w:val="24"/>
          <w:szCs w:val="24"/>
        </w:rPr>
        <w:t xml:space="preserve">It further goes to </w:t>
      </w:r>
      <w:r w:rsidR="00241E5A" w:rsidRPr="006B02D5">
        <w:rPr>
          <w:rFonts w:ascii="Times New Roman" w:hAnsi="Times New Roman" w:cs="Times New Roman"/>
          <w:sz w:val="24"/>
          <w:szCs w:val="24"/>
        </w:rPr>
        <w:t xml:space="preserve">developing effective, strategic communication </w:t>
      </w:r>
      <w:r w:rsidR="00241E5A" w:rsidRPr="006B02D5">
        <w:rPr>
          <w:rFonts w:ascii="Times New Roman" w:hAnsi="Times New Roman" w:cs="Times New Roman"/>
          <w:sz w:val="24"/>
          <w:szCs w:val="24"/>
        </w:rPr>
        <w:lastRenderedPageBreak/>
        <w:t>and training and implementing considerable support structure for the team while at the same time measuring how the change process progresses</w:t>
      </w:r>
      <w:r w:rsidR="00CA63C9">
        <w:rPr>
          <w:rFonts w:ascii="Times New Roman" w:hAnsi="Times New Roman" w:cs="Times New Roman"/>
          <w:sz w:val="24"/>
          <w:szCs w:val="24"/>
        </w:rPr>
        <w:t>,</w:t>
      </w:r>
      <w:r w:rsidR="00CE34DB">
        <w:rPr>
          <w:rFonts w:ascii="Times New Roman" w:hAnsi="Times New Roman" w:cs="Times New Roman"/>
          <w:sz w:val="24"/>
          <w:szCs w:val="24"/>
        </w:rPr>
        <w:t xml:space="preserve"> as is discussed by Roberts &amp; Berg </w:t>
      </w:r>
      <w:r w:rsidR="00CE34DB" w:rsidRPr="00CE34DB">
        <w:rPr>
          <w:rFonts w:ascii="Times New Roman" w:hAnsi="Times New Roman" w:cs="Times New Roman"/>
          <w:sz w:val="24"/>
          <w:szCs w:val="24"/>
        </w:rPr>
        <w:t>(2012).</w:t>
      </w:r>
    </w:p>
    <w:p w14:paraId="63797974" w14:textId="18C4FA99" w:rsidR="007B08FA" w:rsidRDefault="00241E5A" w:rsidP="00151234">
      <w:pPr>
        <w:spacing w:line="480" w:lineRule="auto"/>
        <w:ind w:firstLine="720"/>
        <w:rPr>
          <w:rFonts w:ascii="Times New Roman" w:hAnsi="Times New Roman" w:cs="Times New Roman"/>
          <w:sz w:val="24"/>
          <w:szCs w:val="24"/>
        </w:rPr>
      </w:pPr>
      <w:r w:rsidRPr="006B02D5">
        <w:rPr>
          <w:rFonts w:ascii="Times New Roman" w:hAnsi="Times New Roman" w:cs="Times New Roman"/>
          <w:sz w:val="24"/>
          <w:szCs w:val="24"/>
        </w:rPr>
        <w:t>The change intervention at hand is Wal-Mart Inc. going into a new strategic market orientation of conducting its sales through drop-off procedures from their stores</w:t>
      </w:r>
      <w:r w:rsidR="00AA7C98">
        <w:rPr>
          <w:rFonts w:ascii="Times New Roman" w:hAnsi="Times New Roman" w:cs="Times New Roman"/>
          <w:sz w:val="24"/>
          <w:szCs w:val="24"/>
        </w:rPr>
        <w:t xml:space="preserve"> directly</w:t>
      </w:r>
      <w:r w:rsidRPr="006B02D5">
        <w:rPr>
          <w:rFonts w:ascii="Times New Roman" w:hAnsi="Times New Roman" w:cs="Times New Roman"/>
          <w:sz w:val="24"/>
          <w:szCs w:val="24"/>
        </w:rPr>
        <w:t xml:space="preserve"> to the customers</w:t>
      </w:r>
      <w:r w:rsidR="007D7090">
        <w:rPr>
          <w:rFonts w:ascii="Times New Roman" w:hAnsi="Times New Roman" w:cs="Times New Roman"/>
          <w:sz w:val="24"/>
          <w:szCs w:val="24"/>
        </w:rPr>
        <w:t>’</w:t>
      </w:r>
      <w:r w:rsidR="00670D9F">
        <w:rPr>
          <w:rFonts w:ascii="Times New Roman" w:hAnsi="Times New Roman" w:cs="Times New Roman"/>
          <w:sz w:val="24"/>
          <w:szCs w:val="24"/>
        </w:rPr>
        <w:t xml:space="preserve"> doorstep</w:t>
      </w:r>
      <w:r w:rsidR="00CA63C9">
        <w:rPr>
          <w:rFonts w:ascii="Times New Roman" w:hAnsi="Times New Roman" w:cs="Times New Roman"/>
          <w:sz w:val="24"/>
          <w:szCs w:val="24"/>
        </w:rPr>
        <w:t>s</w:t>
      </w:r>
      <w:r w:rsidR="00670D9F">
        <w:rPr>
          <w:rFonts w:ascii="Times New Roman" w:hAnsi="Times New Roman" w:cs="Times New Roman"/>
          <w:sz w:val="24"/>
          <w:szCs w:val="24"/>
        </w:rPr>
        <w:t xml:space="preserve"> through the online ordering and delivery system</w:t>
      </w:r>
      <w:r w:rsidRPr="006B02D5">
        <w:rPr>
          <w:rFonts w:ascii="Times New Roman" w:hAnsi="Times New Roman" w:cs="Times New Roman"/>
          <w:sz w:val="24"/>
          <w:szCs w:val="24"/>
        </w:rPr>
        <w:t xml:space="preserve">. It is a new move that aims </w:t>
      </w:r>
      <w:r w:rsidR="00CA63C9">
        <w:rPr>
          <w:rFonts w:ascii="Times New Roman" w:hAnsi="Times New Roman" w:cs="Times New Roman"/>
          <w:sz w:val="24"/>
          <w:szCs w:val="24"/>
        </w:rPr>
        <w:t>at capturing</w:t>
      </w:r>
      <w:r w:rsidRPr="006B02D5">
        <w:rPr>
          <w:rFonts w:ascii="Times New Roman" w:hAnsi="Times New Roman" w:cs="Times New Roman"/>
          <w:sz w:val="24"/>
          <w:szCs w:val="24"/>
        </w:rPr>
        <w:t xml:space="preserve"> the attention of globally overwhelming internet users, most of whom are the company’s original shoppers. This move is simply entitled as so to tap into the rich and divergently-customer well</w:t>
      </w:r>
      <w:r w:rsidR="007D7090">
        <w:rPr>
          <w:rFonts w:ascii="Times New Roman" w:hAnsi="Times New Roman" w:cs="Times New Roman"/>
          <w:sz w:val="24"/>
          <w:szCs w:val="24"/>
        </w:rPr>
        <w:t>-</w:t>
      </w:r>
      <w:r w:rsidRPr="006B02D5">
        <w:rPr>
          <w:rFonts w:ascii="Times New Roman" w:hAnsi="Times New Roman" w:cs="Times New Roman"/>
          <w:sz w:val="24"/>
          <w:szCs w:val="24"/>
        </w:rPr>
        <w:t xml:space="preserve">described features of the products they need. </w:t>
      </w:r>
      <w:r w:rsidR="00F86549" w:rsidRPr="006B02D5">
        <w:rPr>
          <w:rFonts w:ascii="Times New Roman" w:hAnsi="Times New Roman" w:cs="Times New Roman"/>
          <w:sz w:val="24"/>
          <w:szCs w:val="24"/>
        </w:rPr>
        <w:t xml:space="preserve">It will offer unprecedented efficiency and much better feedback the company may later use to predict consumer behaviors in relation to their purchases and financial strengths. All of which are great factors to consider in ensuring </w:t>
      </w:r>
      <w:r w:rsidR="007D7090">
        <w:rPr>
          <w:rFonts w:ascii="Times New Roman" w:hAnsi="Times New Roman" w:cs="Times New Roman"/>
          <w:sz w:val="24"/>
          <w:szCs w:val="24"/>
        </w:rPr>
        <w:t xml:space="preserve">the </w:t>
      </w:r>
      <w:r w:rsidR="00F86549" w:rsidRPr="006B02D5">
        <w:rPr>
          <w:rFonts w:ascii="Times New Roman" w:hAnsi="Times New Roman" w:cs="Times New Roman"/>
          <w:sz w:val="24"/>
          <w:szCs w:val="24"/>
        </w:rPr>
        <w:t>retention of valuable customers.</w:t>
      </w:r>
    </w:p>
    <w:p w14:paraId="5B0BAF6B" w14:textId="4D48DA2C" w:rsidR="007B08FA" w:rsidRDefault="002A2016" w:rsidP="00151234">
      <w:pPr>
        <w:spacing w:line="480" w:lineRule="auto"/>
        <w:ind w:firstLine="720"/>
        <w:rPr>
          <w:rFonts w:ascii="Times New Roman" w:hAnsi="Times New Roman" w:cs="Times New Roman"/>
          <w:sz w:val="24"/>
          <w:szCs w:val="24"/>
        </w:rPr>
      </w:pPr>
      <w:r w:rsidRPr="006B02D5">
        <w:rPr>
          <w:rFonts w:ascii="Times New Roman" w:hAnsi="Times New Roman" w:cs="Times New Roman"/>
          <w:sz w:val="24"/>
          <w:szCs w:val="24"/>
        </w:rPr>
        <w:t>Because change is not a static factor, the employees also need to change while the company implements this change initiative.</w:t>
      </w:r>
      <w:r w:rsidR="00241E5A" w:rsidRPr="006B02D5">
        <w:rPr>
          <w:rFonts w:ascii="Times New Roman" w:hAnsi="Times New Roman" w:cs="Times New Roman"/>
          <w:sz w:val="24"/>
          <w:szCs w:val="24"/>
        </w:rPr>
        <w:t xml:space="preserve"> </w:t>
      </w:r>
      <w:r w:rsidRPr="006B02D5">
        <w:rPr>
          <w:rFonts w:ascii="Times New Roman" w:hAnsi="Times New Roman" w:cs="Times New Roman"/>
          <w:sz w:val="24"/>
          <w:szCs w:val="24"/>
        </w:rPr>
        <w:t>This i</w:t>
      </w:r>
      <w:r w:rsidR="007D7090">
        <w:rPr>
          <w:rFonts w:ascii="Times New Roman" w:hAnsi="Times New Roman" w:cs="Times New Roman"/>
          <w:sz w:val="24"/>
          <w:szCs w:val="24"/>
        </w:rPr>
        <w:t>s</w:t>
      </w:r>
      <w:r w:rsidRPr="006B02D5">
        <w:rPr>
          <w:rFonts w:ascii="Times New Roman" w:hAnsi="Times New Roman" w:cs="Times New Roman"/>
          <w:sz w:val="24"/>
          <w:szCs w:val="24"/>
        </w:rPr>
        <w:t xml:space="preserve"> </w:t>
      </w:r>
      <w:r w:rsidR="007D7090">
        <w:rPr>
          <w:rFonts w:ascii="Times New Roman" w:hAnsi="Times New Roman" w:cs="Times New Roman"/>
          <w:sz w:val="24"/>
          <w:szCs w:val="24"/>
        </w:rPr>
        <w:t xml:space="preserve">a </w:t>
      </w:r>
      <w:r w:rsidRPr="006B02D5">
        <w:rPr>
          <w:rFonts w:ascii="Times New Roman" w:hAnsi="Times New Roman" w:cs="Times New Roman"/>
          <w:sz w:val="24"/>
          <w:szCs w:val="24"/>
        </w:rPr>
        <w:t>simple reference alludes that the likely affected group will be the employees. Fears that come with organizational changes that include retrenchments, downsizing of workers and reduction in benefits may simulate psychological and practical pains among the young or junior workers. The organizatio</w:t>
      </w:r>
      <w:r w:rsidR="00D977A1" w:rsidRPr="006B02D5">
        <w:rPr>
          <w:rFonts w:ascii="Times New Roman" w:hAnsi="Times New Roman" w:cs="Times New Roman"/>
          <w:sz w:val="24"/>
          <w:szCs w:val="24"/>
        </w:rPr>
        <w:t>n hence needs to explain through very strategic communication models the impacts the change may likely bring onto the vast majority of the employees</w:t>
      </w:r>
      <w:r w:rsidR="00CE34DB">
        <w:rPr>
          <w:rFonts w:ascii="Times New Roman" w:hAnsi="Times New Roman" w:cs="Times New Roman"/>
          <w:sz w:val="24"/>
          <w:szCs w:val="24"/>
        </w:rPr>
        <w:t xml:space="preserve"> (</w:t>
      </w:r>
      <w:r w:rsidR="00CE34DB" w:rsidRPr="00CE34DB">
        <w:rPr>
          <w:rFonts w:ascii="Times New Roman" w:hAnsi="Times New Roman" w:cs="Times New Roman"/>
          <w:sz w:val="24"/>
          <w:szCs w:val="24"/>
        </w:rPr>
        <w:t>B</w:t>
      </w:r>
      <w:r w:rsidR="00CE34DB">
        <w:rPr>
          <w:rFonts w:ascii="Times New Roman" w:hAnsi="Times New Roman" w:cs="Times New Roman"/>
          <w:sz w:val="24"/>
          <w:szCs w:val="24"/>
        </w:rPr>
        <w:t>usse &amp; Doganer 2018)</w:t>
      </w:r>
      <w:r w:rsidR="00D977A1" w:rsidRPr="006B02D5">
        <w:rPr>
          <w:rFonts w:ascii="Times New Roman" w:hAnsi="Times New Roman" w:cs="Times New Roman"/>
          <w:sz w:val="24"/>
          <w:szCs w:val="24"/>
        </w:rPr>
        <w:t>. Impacts such as increased customer satisfaction mean improved revenues for the company. Other impacts such as coming up with many other stores may prompt promotions of the staff</w:t>
      </w:r>
      <w:r w:rsidR="007D7090">
        <w:rPr>
          <w:rFonts w:ascii="Times New Roman" w:hAnsi="Times New Roman" w:cs="Times New Roman"/>
          <w:sz w:val="24"/>
          <w:szCs w:val="24"/>
        </w:rPr>
        <w:t>,</w:t>
      </w:r>
      <w:r w:rsidR="00D977A1" w:rsidRPr="006B02D5">
        <w:rPr>
          <w:rFonts w:ascii="Times New Roman" w:hAnsi="Times New Roman" w:cs="Times New Roman"/>
          <w:sz w:val="24"/>
          <w:szCs w:val="24"/>
        </w:rPr>
        <w:t xml:space="preserve"> which</w:t>
      </w:r>
      <w:r w:rsidR="007D7090">
        <w:rPr>
          <w:rFonts w:ascii="Times New Roman" w:hAnsi="Times New Roman" w:cs="Times New Roman"/>
          <w:sz w:val="24"/>
          <w:szCs w:val="24"/>
        </w:rPr>
        <w:t>,</w:t>
      </w:r>
      <w:r w:rsidR="00D977A1" w:rsidRPr="006B02D5">
        <w:rPr>
          <w:rFonts w:ascii="Times New Roman" w:hAnsi="Times New Roman" w:cs="Times New Roman"/>
          <w:sz w:val="24"/>
          <w:szCs w:val="24"/>
        </w:rPr>
        <w:t xml:space="preserve"> in real sense</w:t>
      </w:r>
      <w:r w:rsidR="007D7090">
        <w:rPr>
          <w:rFonts w:ascii="Times New Roman" w:hAnsi="Times New Roman" w:cs="Times New Roman"/>
          <w:sz w:val="24"/>
          <w:szCs w:val="24"/>
        </w:rPr>
        <w:t>,</w:t>
      </w:r>
      <w:r w:rsidR="00D977A1" w:rsidRPr="006B02D5">
        <w:rPr>
          <w:rFonts w:ascii="Times New Roman" w:hAnsi="Times New Roman" w:cs="Times New Roman"/>
          <w:sz w:val="24"/>
          <w:szCs w:val="24"/>
        </w:rPr>
        <w:t xml:space="preserve"> would bring up upward mobility among the employees should be made known to the employees. These impacts are likely to help elevate the present conditions</w:t>
      </w:r>
      <w:r w:rsidR="00241E5A" w:rsidRPr="006B02D5">
        <w:rPr>
          <w:rFonts w:ascii="Times New Roman" w:hAnsi="Times New Roman" w:cs="Times New Roman"/>
          <w:sz w:val="24"/>
          <w:szCs w:val="24"/>
        </w:rPr>
        <w:t xml:space="preserve"> </w:t>
      </w:r>
      <w:r w:rsidR="00D977A1" w:rsidRPr="006B02D5">
        <w:rPr>
          <w:rFonts w:ascii="Times New Roman" w:hAnsi="Times New Roman" w:cs="Times New Roman"/>
          <w:sz w:val="24"/>
          <w:szCs w:val="24"/>
        </w:rPr>
        <w:t>of the employees and not like otherwise. Only through effective communication from the management and departmental heads can the tensions be reduced.</w:t>
      </w:r>
    </w:p>
    <w:p w14:paraId="4D5A298E" w14:textId="3355D5ED" w:rsidR="007B08FA" w:rsidRDefault="00D977A1" w:rsidP="00151234">
      <w:pPr>
        <w:spacing w:line="480" w:lineRule="auto"/>
        <w:ind w:firstLine="720"/>
        <w:rPr>
          <w:rFonts w:ascii="Times New Roman" w:hAnsi="Times New Roman" w:cs="Times New Roman"/>
          <w:sz w:val="24"/>
          <w:szCs w:val="24"/>
        </w:rPr>
      </w:pPr>
      <w:r w:rsidRPr="006B02D5">
        <w:rPr>
          <w:rFonts w:ascii="Times New Roman" w:hAnsi="Times New Roman" w:cs="Times New Roman"/>
          <w:sz w:val="24"/>
          <w:szCs w:val="24"/>
        </w:rPr>
        <w:lastRenderedPageBreak/>
        <w:t xml:space="preserve">Implementation of support structure will reduce and address the issues and concerns that emanate once the change process has been rolled out. The tasks may or may not change with </w:t>
      </w:r>
      <w:r w:rsidR="00442E50">
        <w:rPr>
          <w:rFonts w:ascii="Times New Roman" w:hAnsi="Times New Roman" w:cs="Times New Roman"/>
          <w:sz w:val="24"/>
          <w:szCs w:val="24"/>
        </w:rPr>
        <w:t xml:space="preserve">the </w:t>
      </w:r>
      <w:r w:rsidRPr="006B02D5">
        <w:rPr>
          <w:rFonts w:ascii="Times New Roman" w:hAnsi="Times New Roman" w:cs="Times New Roman"/>
          <w:sz w:val="24"/>
          <w:szCs w:val="24"/>
        </w:rPr>
        <w:t>former more likely to take place. If that happens, it may need individual staff members</w:t>
      </w:r>
      <w:r w:rsidR="00AB7A1A">
        <w:rPr>
          <w:rFonts w:ascii="Times New Roman" w:hAnsi="Times New Roman" w:cs="Times New Roman"/>
          <w:sz w:val="24"/>
          <w:szCs w:val="24"/>
        </w:rPr>
        <w:t>,</w:t>
      </w:r>
      <w:r w:rsidRPr="006B02D5">
        <w:rPr>
          <w:rFonts w:ascii="Times New Roman" w:hAnsi="Times New Roman" w:cs="Times New Roman"/>
          <w:sz w:val="24"/>
          <w:szCs w:val="24"/>
        </w:rPr>
        <w:t xml:space="preserve"> especially the financial handlers</w:t>
      </w:r>
      <w:r w:rsidR="00AB7A1A">
        <w:rPr>
          <w:rFonts w:ascii="Times New Roman" w:hAnsi="Times New Roman" w:cs="Times New Roman"/>
          <w:sz w:val="24"/>
          <w:szCs w:val="24"/>
        </w:rPr>
        <w:t>,</w:t>
      </w:r>
      <w:r w:rsidRPr="006B02D5">
        <w:rPr>
          <w:rFonts w:ascii="Times New Roman" w:hAnsi="Times New Roman" w:cs="Times New Roman"/>
          <w:sz w:val="24"/>
          <w:szCs w:val="24"/>
        </w:rPr>
        <w:t xml:space="preserve"> to pay double attention to </w:t>
      </w:r>
      <w:r w:rsidR="00442E50">
        <w:rPr>
          <w:rFonts w:ascii="Times New Roman" w:hAnsi="Times New Roman" w:cs="Times New Roman"/>
          <w:sz w:val="24"/>
          <w:szCs w:val="24"/>
        </w:rPr>
        <w:t xml:space="preserve">the </w:t>
      </w:r>
      <w:r w:rsidRPr="006B02D5">
        <w:rPr>
          <w:rFonts w:ascii="Times New Roman" w:hAnsi="Times New Roman" w:cs="Times New Roman"/>
          <w:sz w:val="24"/>
          <w:szCs w:val="24"/>
        </w:rPr>
        <w:t xml:space="preserve">proceedings of their business. </w:t>
      </w:r>
      <w:r w:rsidR="00C6750A" w:rsidRPr="006B02D5">
        <w:rPr>
          <w:rFonts w:ascii="Times New Roman" w:hAnsi="Times New Roman" w:cs="Times New Roman"/>
          <w:sz w:val="24"/>
          <w:szCs w:val="24"/>
        </w:rPr>
        <w:t>Keeping up the inventories and receipt invoices are among the domains that may cause a lot of psychological breakdowns among the employees of that department. The company</w:t>
      </w:r>
      <w:r w:rsidR="00442E50">
        <w:rPr>
          <w:rFonts w:ascii="Times New Roman" w:hAnsi="Times New Roman" w:cs="Times New Roman"/>
          <w:sz w:val="24"/>
          <w:szCs w:val="24"/>
        </w:rPr>
        <w:t>,</w:t>
      </w:r>
      <w:r w:rsidR="00C6750A" w:rsidRPr="006B02D5">
        <w:rPr>
          <w:rFonts w:ascii="Times New Roman" w:hAnsi="Times New Roman" w:cs="Times New Roman"/>
          <w:sz w:val="24"/>
          <w:szCs w:val="24"/>
        </w:rPr>
        <w:t xml:space="preserve"> through its departmental management</w:t>
      </w:r>
      <w:r w:rsidR="00442E50">
        <w:rPr>
          <w:rFonts w:ascii="Times New Roman" w:hAnsi="Times New Roman" w:cs="Times New Roman"/>
          <w:sz w:val="24"/>
          <w:szCs w:val="24"/>
        </w:rPr>
        <w:t>, therefore,</w:t>
      </w:r>
      <w:r w:rsidR="00C6750A" w:rsidRPr="006B02D5">
        <w:rPr>
          <w:rFonts w:ascii="Times New Roman" w:hAnsi="Times New Roman" w:cs="Times New Roman"/>
          <w:sz w:val="24"/>
          <w:szCs w:val="24"/>
        </w:rPr>
        <w:t xml:space="preserve"> needs to come up with support structures that correlate with the needs of the given employees</w:t>
      </w:r>
      <w:r w:rsidR="00442E50">
        <w:rPr>
          <w:rFonts w:ascii="Times New Roman" w:hAnsi="Times New Roman" w:cs="Times New Roman"/>
          <w:sz w:val="24"/>
          <w:szCs w:val="24"/>
        </w:rPr>
        <w:t>,</w:t>
      </w:r>
      <w:r w:rsidR="00CE34DB">
        <w:rPr>
          <w:rFonts w:ascii="Times New Roman" w:hAnsi="Times New Roman" w:cs="Times New Roman"/>
          <w:sz w:val="24"/>
          <w:szCs w:val="24"/>
        </w:rPr>
        <w:t xml:space="preserve"> as discussed by</w:t>
      </w:r>
      <w:r w:rsidR="00CE34DB" w:rsidRPr="00CE34DB">
        <w:t xml:space="preserve"> </w:t>
      </w:r>
      <w:r w:rsidR="00CE34DB">
        <w:rPr>
          <w:rFonts w:ascii="Times New Roman" w:hAnsi="Times New Roman" w:cs="Times New Roman"/>
          <w:sz w:val="24"/>
          <w:szCs w:val="24"/>
        </w:rPr>
        <w:t>Al-Ali et al</w:t>
      </w:r>
      <w:r w:rsidR="00442E50">
        <w:rPr>
          <w:rFonts w:ascii="Times New Roman" w:hAnsi="Times New Roman" w:cs="Times New Roman"/>
          <w:sz w:val="24"/>
          <w:szCs w:val="24"/>
        </w:rPr>
        <w:t>.</w:t>
      </w:r>
      <w:r w:rsidR="00CE34DB">
        <w:rPr>
          <w:rFonts w:ascii="Times New Roman" w:hAnsi="Times New Roman" w:cs="Times New Roman"/>
          <w:sz w:val="24"/>
          <w:szCs w:val="24"/>
        </w:rPr>
        <w:t xml:space="preserve"> (2017). </w:t>
      </w:r>
      <w:r w:rsidR="00C6750A" w:rsidRPr="006B02D5">
        <w:rPr>
          <w:rFonts w:ascii="Times New Roman" w:hAnsi="Times New Roman" w:cs="Times New Roman"/>
          <w:sz w:val="24"/>
          <w:szCs w:val="24"/>
        </w:rPr>
        <w:t xml:space="preserve">This support structure system will provide counseling schedules for the individuals that need it to improve their areas of work and those that require professional guidelines to enable them </w:t>
      </w:r>
      <w:r w:rsidR="00442E50">
        <w:rPr>
          <w:rFonts w:ascii="Times New Roman" w:hAnsi="Times New Roman" w:cs="Times New Roman"/>
          <w:sz w:val="24"/>
          <w:szCs w:val="24"/>
        </w:rPr>
        <w:t xml:space="preserve">to </w:t>
      </w:r>
      <w:r w:rsidR="00C6750A" w:rsidRPr="006B02D5">
        <w:rPr>
          <w:rFonts w:ascii="Times New Roman" w:hAnsi="Times New Roman" w:cs="Times New Roman"/>
          <w:sz w:val="24"/>
          <w:szCs w:val="24"/>
        </w:rPr>
        <w:t>balance between the increased work and their personal lives.</w:t>
      </w:r>
    </w:p>
    <w:p w14:paraId="0F875BE7" w14:textId="014B4183" w:rsidR="007B08FA" w:rsidRDefault="00C6750A" w:rsidP="00151234">
      <w:pPr>
        <w:spacing w:line="480" w:lineRule="auto"/>
        <w:jc w:val="center"/>
        <w:rPr>
          <w:rFonts w:ascii="Times New Roman" w:hAnsi="Times New Roman" w:cs="Times New Roman"/>
          <w:b/>
          <w:sz w:val="24"/>
          <w:szCs w:val="24"/>
        </w:rPr>
      </w:pPr>
      <w:r w:rsidRPr="006B02D5">
        <w:rPr>
          <w:rFonts w:ascii="Times New Roman" w:hAnsi="Times New Roman" w:cs="Times New Roman"/>
          <w:b/>
          <w:sz w:val="24"/>
          <w:szCs w:val="24"/>
        </w:rPr>
        <w:t>Important Aspects of Each Step</w:t>
      </w:r>
    </w:p>
    <w:p w14:paraId="189919D1" w14:textId="172CEE12" w:rsidR="00991FDB" w:rsidRDefault="00C6750A" w:rsidP="00151234">
      <w:pPr>
        <w:spacing w:line="480" w:lineRule="auto"/>
        <w:ind w:firstLine="720"/>
        <w:rPr>
          <w:rFonts w:ascii="Times New Roman" w:hAnsi="Times New Roman" w:cs="Times New Roman"/>
          <w:sz w:val="24"/>
          <w:szCs w:val="24"/>
        </w:rPr>
      </w:pPr>
      <w:r w:rsidRPr="006B02D5">
        <w:rPr>
          <w:rFonts w:ascii="Times New Roman" w:hAnsi="Times New Roman" w:cs="Times New Roman"/>
          <w:sz w:val="24"/>
          <w:szCs w:val="24"/>
        </w:rPr>
        <w:t xml:space="preserve">Whereas Wal-Mart has received the most of its reputable name from original store-based facilitation, venturing into </w:t>
      </w:r>
      <w:r w:rsidR="00442E50">
        <w:rPr>
          <w:rFonts w:ascii="Times New Roman" w:hAnsi="Times New Roman" w:cs="Times New Roman"/>
          <w:sz w:val="24"/>
          <w:szCs w:val="24"/>
        </w:rPr>
        <w:t xml:space="preserve">the </w:t>
      </w:r>
      <w:r w:rsidRPr="006B02D5">
        <w:rPr>
          <w:rFonts w:ascii="Times New Roman" w:hAnsi="Times New Roman" w:cs="Times New Roman"/>
          <w:sz w:val="24"/>
          <w:szCs w:val="24"/>
        </w:rPr>
        <w:t xml:space="preserve">online provision of their services will result in wider market accessibility. With an increased market turnout comes increased revenues and </w:t>
      </w:r>
      <w:r w:rsidR="00442E50">
        <w:rPr>
          <w:rFonts w:ascii="Times New Roman" w:hAnsi="Times New Roman" w:cs="Times New Roman"/>
          <w:sz w:val="24"/>
          <w:szCs w:val="24"/>
        </w:rPr>
        <w:t xml:space="preserve">the </w:t>
      </w:r>
      <w:r w:rsidRPr="006B02D5">
        <w:rPr>
          <w:rFonts w:ascii="Times New Roman" w:hAnsi="Times New Roman" w:cs="Times New Roman"/>
          <w:sz w:val="24"/>
          <w:szCs w:val="24"/>
        </w:rPr>
        <w:t>creation of more employment and promotional opportunities</w:t>
      </w:r>
      <w:r w:rsidR="00D20457" w:rsidRPr="006B02D5">
        <w:rPr>
          <w:rFonts w:ascii="Times New Roman" w:hAnsi="Times New Roman" w:cs="Times New Roman"/>
          <w:sz w:val="24"/>
          <w:szCs w:val="24"/>
        </w:rPr>
        <w:t xml:space="preserve">. However, this step is crucial in itself as it provides the roadmap for all other directions that would follow in the implantation of the change program. In a nutshell, </w:t>
      </w:r>
      <w:r w:rsidR="00442E50">
        <w:rPr>
          <w:rFonts w:ascii="Times New Roman" w:hAnsi="Times New Roman" w:cs="Times New Roman"/>
          <w:sz w:val="24"/>
          <w:szCs w:val="24"/>
        </w:rPr>
        <w:t xml:space="preserve">a </w:t>
      </w:r>
      <w:r w:rsidR="00D20457" w:rsidRPr="006B02D5">
        <w:rPr>
          <w:rFonts w:ascii="Times New Roman" w:hAnsi="Times New Roman" w:cs="Times New Roman"/>
          <w:sz w:val="24"/>
          <w:szCs w:val="24"/>
        </w:rPr>
        <w:t>clear definition of the organizational change initiative provides framework</w:t>
      </w:r>
      <w:r w:rsidR="00442E50">
        <w:rPr>
          <w:rFonts w:ascii="Times New Roman" w:hAnsi="Times New Roman" w:cs="Times New Roman"/>
          <w:sz w:val="24"/>
          <w:szCs w:val="24"/>
        </w:rPr>
        <w:t xml:space="preserve">s </w:t>
      </w:r>
      <w:r w:rsidR="00D20457" w:rsidRPr="006B02D5">
        <w:rPr>
          <w:rFonts w:ascii="Times New Roman" w:hAnsi="Times New Roman" w:cs="Times New Roman"/>
          <w:sz w:val="24"/>
          <w:szCs w:val="24"/>
        </w:rPr>
        <w:t>of how the company has been practicing its sale before the intervention and relates plausibly to the desired objective</w:t>
      </w:r>
      <w:r w:rsidR="00CE34DB">
        <w:rPr>
          <w:rFonts w:ascii="Times New Roman" w:hAnsi="Times New Roman" w:cs="Times New Roman"/>
          <w:sz w:val="24"/>
          <w:szCs w:val="24"/>
        </w:rPr>
        <w:t>s</w:t>
      </w:r>
      <w:r w:rsidR="00D20457" w:rsidRPr="006B02D5">
        <w:rPr>
          <w:rFonts w:ascii="Times New Roman" w:hAnsi="Times New Roman" w:cs="Times New Roman"/>
          <w:sz w:val="24"/>
          <w:szCs w:val="24"/>
        </w:rPr>
        <w:t xml:space="preserve"> anticipated to come with the change. </w:t>
      </w:r>
      <w:r w:rsidR="00CE34DB">
        <w:rPr>
          <w:rFonts w:ascii="Times New Roman" w:hAnsi="Times New Roman" w:cs="Times New Roman"/>
          <w:sz w:val="24"/>
          <w:szCs w:val="24"/>
        </w:rPr>
        <w:t xml:space="preserve">The </w:t>
      </w:r>
      <w:r w:rsidR="004F508B">
        <w:rPr>
          <w:rFonts w:ascii="Times New Roman" w:hAnsi="Times New Roman" w:cs="Times New Roman"/>
          <w:sz w:val="24"/>
          <w:szCs w:val="24"/>
        </w:rPr>
        <w:t>leaders’</w:t>
      </w:r>
      <w:r w:rsidR="00CE34DB">
        <w:rPr>
          <w:rFonts w:ascii="Times New Roman" w:hAnsi="Times New Roman" w:cs="Times New Roman"/>
          <w:sz w:val="24"/>
          <w:szCs w:val="24"/>
        </w:rPr>
        <w:t xml:space="preserve"> roles are called for by this framework (</w:t>
      </w:r>
      <w:r w:rsidR="00CE34DB" w:rsidRPr="00CE34DB">
        <w:rPr>
          <w:rFonts w:ascii="Times New Roman" w:hAnsi="Times New Roman" w:cs="Times New Roman"/>
          <w:sz w:val="24"/>
          <w:szCs w:val="24"/>
        </w:rPr>
        <w:t>Oreg &amp; Berson 2019</w:t>
      </w:r>
      <w:r w:rsidR="00CE34DB">
        <w:rPr>
          <w:rFonts w:ascii="Times New Roman" w:hAnsi="Times New Roman" w:cs="Times New Roman"/>
          <w:sz w:val="24"/>
          <w:szCs w:val="24"/>
        </w:rPr>
        <w:t>).</w:t>
      </w:r>
    </w:p>
    <w:p w14:paraId="388676D3" w14:textId="6BB7F416" w:rsidR="00991FDB" w:rsidRDefault="00D20457" w:rsidP="00151234">
      <w:pPr>
        <w:spacing w:line="480" w:lineRule="auto"/>
        <w:ind w:firstLine="720"/>
        <w:rPr>
          <w:rFonts w:ascii="Times New Roman" w:hAnsi="Times New Roman" w:cs="Times New Roman"/>
          <w:sz w:val="24"/>
          <w:szCs w:val="24"/>
        </w:rPr>
      </w:pPr>
      <w:r w:rsidRPr="006B02D5">
        <w:rPr>
          <w:rFonts w:ascii="Times New Roman" w:hAnsi="Times New Roman" w:cs="Times New Roman"/>
          <w:sz w:val="24"/>
          <w:szCs w:val="24"/>
        </w:rPr>
        <w:t xml:space="preserve">Outlining the likely to be affected group through strategic communication helps ease precedent tensions that may affect </w:t>
      </w:r>
      <w:r w:rsidR="00442E50">
        <w:rPr>
          <w:rFonts w:ascii="Times New Roman" w:hAnsi="Times New Roman" w:cs="Times New Roman"/>
          <w:sz w:val="24"/>
          <w:szCs w:val="24"/>
        </w:rPr>
        <w:t xml:space="preserve">the </w:t>
      </w:r>
      <w:r w:rsidRPr="006B02D5">
        <w:rPr>
          <w:rFonts w:ascii="Times New Roman" w:hAnsi="Times New Roman" w:cs="Times New Roman"/>
          <w:sz w:val="24"/>
          <w:szCs w:val="24"/>
        </w:rPr>
        <w:t>achievement of desired goals and objectives</w:t>
      </w:r>
      <w:r w:rsidR="00AA7C98">
        <w:rPr>
          <w:rFonts w:ascii="Times New Roman" w:hAnsi="Times New Roman" w:cs="Times New Roman"/>
          <w:sz w:val="24"/>
          <w:szCs w:val="24"/>
        </w:rPr>
        <w:t xml:space="preserve"> from the change initiative</w:t>
      </w:r>
      <w:r w:rsidRPr="006B02D5">
        <w:rPr>
          <w:rFonts w:ascii="Times New Roman" w:hAnsi="Times New Roman" w:cs="Times New Roman"/>
          <w:sz w:val="24"/>
          <w:szCs w:val="24"/>
        </w:rPr>
        <w:t xml:space="preserve">. Therefore it befits to demand from the company’s heads to effectively </w:t>
      </w:r>
      <w:r w:rsidRPr="006B02D5">
        <w:rPr>
          <w:rFonts w:ascii="Times New Roman" w:hAnsi="Times New Roman" w:cs="Times New Roman"/>
          <w:sz w:val="24"/>
          <w:szCs w:val="24"/>
        </w:rPr>
        <w:lastRenderedPageBreak/>
        <w:t xml:space="preserve">provide needed impacts that likely to take place with the change. Organizing change intervention seminars aimed at training and equipping employees with tools needed to take on the change is an important aspect to consider in this </w:t>
      </w:r>
      <w:r w:rsidR="00E041A7" w:rsidRPr="006B02D5">
        <w:rPr>
          <w:rFonts w:ascii="Times New Roman" w:hAnsi="Times New Roman" w:cs="Times New Roman"/>
          <w:sz w:val="24"/>
          <w:szCs w:val="24"/>
        </w:rPr>
        <w:t>step-in</w:t>
      </w:r>
      <w:r w:rsidRPr="006B02D5">
        <w:rPr>
          <w:rFonts w:ascii="Times New Roman" w:hAnsi="Times New Roman" w:cs="Times New Roman"/>
          <w:sz w:val="24"/>
          <w:szCs w:val="24"/>
        </w:rPr>
        <w:t xml:space="preserve"> order to </w:t>
      </w:r>
      <w:r w:rsidR="00442E50">
        <w:rPr>
          <w:rFonts w:ascii="Times New Roman" w:hAnsi="Times New Roman" w:cs="Times New Roman"/>
          <w:sz w:val="24"/>
          <w:szCs w:val="24"/>
        </w:rPr>
        <w:t>a</w:t>
      </w:r>
      <w:r w:rsidRPr="006B02D5">
        <w:rPr>
          <w:rFonts w:ascii="Times New Roman" w:hAnsi="Times New Roman" w:cs="Times New Roman"/>
          <w:sz w:val="24"/>
          <w:szCs w:val="24"/>
        </w:rPr>
        <w:t xml:space="preserve">ffect </w:t>
      </w:r>
      <w:r w:rsidR="00442E50">
        <w:rPr>
          <w:rFonts w:ascii="Times New Roman" w:hAnsi="Times New Roman" w:cs="Times New Roman"/>
          <w:sz w:val="24"/>
          <w:szCs w:val="24"/>
        </w:rPr>
        <w:t xml:space="preserve">the </w:t>
      </w:r>
      <w:r w:rsidRPr="006B02D5">
        <w:rPr>
          <w:rFonts w:ascii="Times New Roman" w:hAnsi="Times New Roman" w:cs="Times New Roman"/>
          <w:sz w:val="24"/>
          <w:szCs w:val="24"/>
        </w:rPr>
        <w:t xml:space="preserve">normal working of member departments. </w:t>
      </w:r>
      <w:r w:rsidR="00810DD2" w:rsidRPr="006B02D5">
        <w:rPr>
          <w:rFonts w:ascii="Times New Roman" w:hAnsi="Times New Roman" w:cs="Times New Roman"/>
          <w:sz w:val="24"/>
          <w:szCs w:val="24"/>
        </w:rPr>
        <w:t>The seminars, the training and communications with the employees will reduce frictions and conflicts that would arise</w:t>
      </w:r>
      <w:r w:rsidR="007F4189">
        <w:rPr>
          <w:rFonts w:ascii="Times New Roman" w:hAnsi="Times New Roman" w:cs="Times New Roman"/>
          <w:sz w:val="24"/>
          <w:szCs w:val="24"/>
        </w:rPr>
        <w:t>,</w:t>
      </w:r>
      <w:r w:rsidR="00810DD2" w:rsidRPr="006B02D5">
        <w:rPr>
          <w:rFonts w:ascii="Times New Roman" w:hAnsi="Times New Roman" w:cs="Times New Roman"/>
          <w:sz w:val="24"/>
          <w:szCs w:val="24"/>
        </w:rPr>
        <w:t xml:space="preserve"> thus enabling a unison embrace of the change initiative by all</w:t>
      </w:r>
      <w:r w:rsidR="00CE34DB">
        <w:rPr>
          <w:rFonts w:ascii="Times New Roman" w:hAnsi="Times New Roman" w:cs="Times New Roman"/>
          <w:sz w:val="24"/>
          <w:szCs w:val="24"/>
        </w:rPr>
        <w:t xml:space="preserve"> as posited by </w:t>
      </w:r>
      <w:r w:rsidR="00CE34DB" w:rsidRPr="00CE34DB">
        <w:rPr>
          <w:rFonts w:ascii="Times New Roman" w:hAnsi="Times New Roman" w:cs="Times New Roman"/>
          <w:sz w:val="24"/>
          <w:szCs w:val="24"/>
        </w:rPr>
        <w:t xml:space="preserve">Busse &amp; Doganer </w:t>
      </w:r>
      <w:r w:rsidR="00CE34DB">
        <w:rPr>
          <w:rFonts w:ascii="Times New Roman" w:hAnsi="Times New Roman" w:cs="Times New Roman"/>
          <w:sz w:val="24"/>
          <w:szCs w:val="24"/>
        </w:rPr>
        <w:t>(</w:t>
      </w:r>
      <w:r w:rsidR="00CE34DB" w:rsidRPr="00CE34DB">
        <w:rPr>
          <w:rFonts w:ascii="Times New Roman" w:hAnsi="Times New Roman" w:cs="Times New Roman"/>
          <w:sz w:val="24"/>
          <w:szCs w:val="24"/>
        </w:rPr>
        <w:t>2018</w:t>
      </w:r>
      <w:r w:rsidR="00CE34DB">
        <w:rPr>
          <w:rFonts w:ascii="Times New Roman" w:hAnsi="Times New Roman" w:cs="Times New Roman"/>
          <w:sz w:val="24"/>
          <w:szCs w:val="24"/>
        </w:rPr>
        <w:t>)</w:t>
      </w:r>
      <w:r w:rsidR="00810DD2" w:rsidRPr="006B02D5">
        <w:rPr>
          <w:rFonts w:ascii="Times New Roman" w:hAnsi="Times New Roman" w:cs="Times New Roman"/>
          <w:sz w:val="24"/>
          <w:szCs w:val="24"/>
        </w:rPr>
        <w:t>.</w:t>
      </w:r>
    </w:p>
    <w:p w14:paraId="36056853" w14:textId="34A7C6B7" w:rsidR="007B08FA" w:rsidRDefault="00810DD2" w:rsidP="00151234">
      <w:pPr>
        <w:spacing w:line="480" w:lineRule="auto"/>
        <w:ind w:firstLine="720"/>
        <w:rPr>
          <w:rFonts w:ascii="Times New Roman" w:hAnsi="Times New Roman" w:cs="Times New Roman"/>
          <w:sz w:val="24"/>
          <w:szCs w:val="24"/>
        </w:rPr>
      </w:pPr>
      <w:r w:rsidRPr="006B02D5">
        <w:rPr>
          <w:rFonts w:ascii="Times New Roman" w:hAnsi="Times New Roman" w:cs="Times New Roman"/>
          <w:sz w:val="24"/>
          <w:szCs w:val="24"/>
        </w:rPr>
        <w:t xml:space="preserve">Implementation of support structures </w:t>
      </w:r>
      <w:r w:rsidR="00A06F43">
        <w:rPr>
          <w:rFonts w:ascii="Times New Roman" w:hAnsi="Times New Roman" w:cs="Times New Roman"/>
          <w:sz w:val="24"/>
          <w:szCs w:val="24"/>
        </w:rPr>
        <w:t>is</w:t>
      </w:r>
      <w:r w:rsidRPr="006B02D5">
        <w:rPr>
          <w:rFonts w:ascii="Times New Roman" w:hAnsi="Times New Roman" w:cs="Times New Roman"/>
          <w:sz w:val="24"/>
          <w:szCs w:val="24"/>
        </w:rPr>
        <w:t xml:space="preserve"> among the best ways of initiating change itself.  When the organization’s employees see that the management is also taking on the change, they are equally likely to accept it</w:t>
      </w:r>
      <w:r w:rsidR="00CE34DB">
        <w:rPr>
          <w:rFonts w:ascii="Times New Roman" w:hAnsi="Times New Roman" w:cs="Times New Roman"/>
          <w:sz w:val="24"/>
          <w:szCs w:val="24"/>
        </w:rPr>
        <w:t xml:space="preserve"> (Al-Ali et al</w:t>
      </w:r>
      <w:r w:rsidR="00442E50">
        <w:rPr>
          <w:rFonts w:ascii="Times New Roman" w:hAnsi="Times New Roman" w:cs="Times New Roman"/>
          <w:sz w:val="24"/>
          <w:szCs w:val="24"/>
        </w:rPr>
        <w:t>.,</w:t>
      </w:r>
      <w:r w:rsidR="00CE34DB">
        <w:rPr>
          <w:rFonts w:ascii="Times New Roman" w:hAnsi="Times New Roman" w:cs="Times New Roman"/>
          <w:sz w:val="24"/>
          <w:szCs w:val="24"/>
        </w:rPr>
        <w:t xml:space="preserve"> 2017)</w:t>
      </w:r>
      <w:r w:rsidRPr="006B02D5">
        <w:rPr>
          <w:rFonts w:ascii="Times New Roman" w:hAnsi="Times New Roman" w:cs="Times New Roman"/>
          <w:sz w:val="24"/>
          <w:szCs w:val="24"/>
        </w:rPr>
        <w:t xml:space="preserve">. Coming up with wellness programs in the form of counseling programs and financial incentives are ways that historically motivate the employees and improve their perceptions about situations. Wellness form of </w:t>
      </w:r>
      <w:r w:rsidR="00A06F43">
        <w:rPr>
          <w:rFonts w:ascii="Times New Roman" w:hAnsi="Times New Roman" w:cs="Times New Roman"/>
          <w:sz w:val="24"/>
          <w:szCs w:val="24"/>
        </w:rPr>
        <w:t xml:space="preserve">the </w:t>
      </w:r>
      <w:r w:rsidRPr="006B02D5">
        <w:rPr>
          <w:rFonts w:ascii="Times New Roman" w:hAnsi="Times New Roman" w:cs="Times New Roman"/>
          <w:sz w:val="24"/>
          <w:szCs w:val="24"/>
        </w:rPr>
        <w:t>support structure is for unexpected eventualities that come with occupational hazards, accidents and psychological breakdowns whenever they occur. It is important as this is a change that aims to go global. It is a change unlike other changes. The results have only been pro-forma verified without applicability. This means unexpected eventualities may arise and when they do, the support structures will bear</w:t>
      </w:r>
      <w:r w:rsidR="00DB1B22" w:rsidRPr="006B02D5">
        <w:rPr>
          <w:rFonts w:ascii="Times New Roman" w:hAnsi="Times New Roman" w:cs="Times New Roman"/>
          <w:sz w:val="24"/>
          <w:szCs w:val="24"/>
        </w:rPr>
        <w:t xml:space="preserve"> the most impacts.</w:t>
      </w:r>
    </w:p>
    <w:p w14:paraId="455FA180" w14:textId="77777777" w:rsidR="007B08FA" w:rsidRDefault="00DB1B22" w:rsidP="00151234">
      <w:pPr>
        <w:spacing w:line="480" w:lineRule="auto"/>
        <w:jc w:val="center"/>
        <w:rPr>
          <w:rFonts w:ascii="Times New Roman" w:hAnsi="Times New Roman" w:cs="Times New Roman"/>
          <w:b/>
          <w:sz w:val="24"/>
          <w:szCs w:val="24"/>
        </w:rPr>
      </w:pPr>
      <w:r w:rsidRPr="006B02D5">
        <w:rPr>
          <w:rFonts w:ascii="Times New Roman" w:hAnsi="Times New Roman" w:cs="Times New Roman"/>
          <w:b/>
          <w:sz w:val="24"/>
          <w:szCs w:val="24"/>
        </w:rPr>
        <w:t>Conclusion</w:t>
      </w:r>
    </w:p>
    <w:p w14:paraId="7DE82935" w14:textId="237F3A2A" w:rsidR="00216F40" w:rsidRDefault="00DB1B22" w:rsidP="00151234">
      <w:pPr>
        <w:spacing w:line="480" w:lineRule="auto"/>
        <w:ind w:firstLine="720"/>
        <w:rPr>
          <w:rFonts w:ascii="Times New Roman" w:hAnsi="Times New Roman" w:cs="Times New Roman"/>
          <w:sz w:val="24"/>
          <w:szCs w:val="24"/>
        </w:rPr>
      </w:pPr>
      <w:r w:rsidRPr="006B02D5">
        <w:rPr>
          <w:rFonts w:ascii="Times New Roman" w:hAnsi="Times New Roman" w:cs="Times New Roman"/>
          <w:sz w:val="24"/>
          <w:szCs w:val="24"/>
        </w:rPr>
        <w:t xml:space="preserve">A lifelong organizational change initiative like the one initiated by Wal-Mart may come with varied results. It is objectively appropriate to understand the steps that need to be followed before rolling out the change. Taking into consideration the reasons for </w:t>
      </w:r>
      <w:r w:rsidR="00A06F43">
        <w:rPr>
          <w:rFonts w:ascii="Times New Roman" w:hAnsi="Times New Roman" w:cs="Times New Roman"/>
          <w:sz w:val="24"/>
          <w:szCs w:val="24"/>
        </w:rPr>
        <w:t xml:space="preserve">a </w:t>
      </w:r>
      <w:r w:rsidRPr="006B02D5">
        <w:rPr>
          <w:rFonts w:ascii="Times New Roman" w:hAnsi="Times New Roman" w:cs="Times New Roman"/>
          <w:sz w:val="24"/>
          <w:szCs w:val="24"/>
        </w:rPr>
        <w:t>change initiative, most likely to be affected groups and mandates of the company’s leadership are crucial factors that need elaborate attention. They are to provide necessary roadmaps for the change and to walk everyone stepwise into accepting the said organizational change initiative.</w:t>
      </w:r>
    </w:p>
    <w:p w14:paraId="2F763BFF" w14:textId="77777777" w:rsidR="00216F40" w:rsidRDefault="00DB1B22" w:rsidP="00151234">
      <w:pPr>
        <w:spacing w:line="480" w:lineRule="auto"/>
        <w:jc w:val="center"/>
        <w:rPr>
          <w:rFonts w:ascii="Times New Roman" w:hAnsi="Times New Roman" w:cs="Times New Roman"/>
          <w:bCs/>
          <w:sz w:val="24"/>
          <w:szCs w:val="24"/>
        </w:rPr>
      </w:pPr>
      <w:r w:rsidRPr="00216F40">
        <w:rPr>
          <w:rFonts w:ascii="Times New Roman" w:hAnsi="Times New Roman" w:cs="Times New Roman"/>
          <w:bCs/>
          <w:sz w:val="24"/>
          <w:szCs w:val="24"/>
        </w:rPr>
        <w:lastRenderedPageBreak/>
        <w:t>References</w:t>
      </w:r>
    </w:p>
    <w:p w14:paraId="4923A33F" w14:textId="77777777" w:rsidR="00E127B3" w:rsidRDefault="00E127B3" w:rsidP="00151234">
      <w:pPr>
        <w:spacing w:line="480" w:lineRule="auto"/>
        <w:ind w:left="720" w:hanging="720"/>
        <w:rPr>
          <w:rFonts w:ascii="Times New Roman" w:hAnsi="Times New Roman" w:cs="Times New Roman"/>
          <w:sz w:val="24"/>
          <w:szCs w:val="24"/>
        </w:rPr>
      </w:pPr>
      <w:r w:rsidRPr="004628CC">
        <w:rPr>
          <w:rFonts w:ascii="Times New Roman" w:hAnsi="Times New Roman" w:cs="Times New Roman"/>
          <w:sz w:val="24"/>
          <w:szCs w:val="24"/>
        </w:rPr>
        <w:t>Al-Ali, A. A., Singh, S. K., Al-Nahyan, M., &amp; Sohal, A. S. (2017). Change management through leadership: the mediating role of organizational culture. </w:t>
      </w:r>
      <w:r w:rsidRPr="004628CC">
        <w:rPr>
          <w:rFonts w:ascii="Times New Roman" w:hAnsi="Times New Roman" w:cs="Times New Roman"/>
          <w:i/>
          <w:iCs/>
          <w:sz w:val="24"/>
          <w:szCs w:val="24"/>
        </w:rPr>
        <w:t>International Journal of Organizational Analysis</w:t>
      </w:r>
      <w:r w:rsidRPr="004628CC">
        <w:rPr>
          <w:rFonts w:ascii="Times New Roman" w:hAnsi="Times New Roman" w:cs="Times New Roman"/>
          <w:sz w:val="24"/>
          <w:szCs w:val="24"/>
        </w:rPr>
        <w:t>.</w:t>
      </w:r>
      <w:r w:rsidRPr="004628CC">
        <w:rPr>
          <w:rFonts w:ascii="Arial" w:hAnsi="Arial" w:cs="Arial"/>
          <w:sz w:val="27"/>
          <w:szCs w:val="27"/>
          <w:shd w:val="clear" w:color="auto" w:fill="FFFFFF"/>
        </w:rPr>
        <w:t xml:space="preserve"> </w:t>
      </w:r>
      <w:r w:rsidRPr="004628CC">
        <w:rPr>
          <w:rFonts w:ascii="Times New Roman" w:hAnsi="Times New Roman" w:cs="Times New Roman"/>
          <w:i/>
          <w:iCs/>
          <w:sz w:val="24"/>
          <w:szCs w:val="24"/>
        </w:rPr>
        <w:t>25</w:t>
      </w:r>
      <w:r>
        <w:rPr>
          <w:rFonts w:ascii="Times New Roman" w:hAnsi="Times New Roman" w:cs="Times New Roman"/>
          <w:sz w:val="24"/>
          <w:szCs w:val="24"/>
        </w:rPr>
        <w:t>(</w:t>
      </w:r>
      <w:r w:rsidRPr="004628CC">
        <w:rPr>
          <w:rFonts w:ascii="Times New Roman" w:hAnsi="Times New Roman" w:cs="Times New Roman"/>
          <w:sz w:val="24"/>
          <w:szCs w:val="24"/>
        </w:rPr>
        <w:t>4</w:t>
      </w:r>
      <w:r>
        <w:rPr>
          <w:rFonts w:ascii="Times New Roman" w:hAnsi="Times New Roman" w:cs="Times New Roman"/>
          <w:sz w:val="24"/>
          <w:szCs w:val="24"/>
        </w:rPr>
        <w:t xml:space="preserve">), </w:t>
      </w:r>
      <w:r w:rsidRPr="004628CC">
        <w:rPr>
          <w:rFonts w:ascii="Times New Roman" w:hAnsi="Times New Roman" w:cs="Times New Roman"/>
          <w:sz w:val="24"/>
          <w:szCs w:val="24"/>
        </w:rPr>
        <w:t>pp. 723-739. </w:t>
      </w:r>
      <w:hyperlink r:id="rId6" w:tooltip="DOI: https://doi.org/10.1108/IJOA-01-2017-1117" w:history="1">
        <w:r w:rsidRPr="004628CC">
          <w:rPr>
            <w:rStyle w:val="Hyperlink"/>
            <w:rFonts w:ascii="Times New Roman" w:hAnsi="Times New Roman" w:cs="Times New Roman"/>
            <w:sz w:val="24"/>
            <w:szCs w:val="24"/>
          </w:rPr>
          <w:t>https://doi.org/10.1108/IJOA-01-2017-1117</w:t>
        </w:r>
      </w:hyperlink>
    </w:p>
    <w:p w14:paraId="773A86F8" w14:textId="77777777" w:rsidR="00E127B3" w:rsidRDefault="00E127B3" w:rsidP="00151234">
      <w:pPr>
        <w:spacing w:line="480" w:lineRule="auto"/>
        <w:ind w:left="720" w:hanging="720"/>
        <w:rPr>
          <w:rFonts w:ascii="Times New Roman" w:hAnsi="Times New Roman" w:cs="Times New Roman"/>
          <w:sz w:val="24"/>
          <w:szCs w:val="24"/>
        </w:rPr>
      </w:pPr>
      <w:r w:rsidRPr="006B02D5">
        <w:rPr>
          <w:rFonts w:ascii="Times New Roman" w:hAnsi="Times New Roman" w:cs="Times New Roman"/>
          <w:sz w:val="24"/>
          <w:szCs w:val="24"/>
        </w:rPr>
        <w:t xml:space="preserve">Busse, R., &amp; Doganer, U. (2018). The role of compliance for organizational change. </w:t>
      </w:r>
      <w:r w:rsidRPr="008D4253">
        <w:rPr>
          <w:rFonts w:ascii="Times New Roman" w:hAnsi="Times New Roman" w:cs="Times New Roman"/>
          <w:i/>
          <w:iCs/>
          <w:sz w:val="24"/>
          <w:szCs w:val="24"/>
        </w:rPr>
        <w:t xml:space="preserve">Journal of Organizational Change Management. </w:t>
      </w:r>
      <w:r w:rsidRPr="008D4253">
        <w:rPr>
          <w:rFonts w:ascii="Times New Roman" w:hAnsi="Times New Roman" w:cs="Times New Roman"/>
          <w:i/>
          <w:iCs/>
          <w:sz w:val="24"/>
          <w:szCs w:val="24"/>
        </w:rPr>
        <w:t>31</w:t>
      </w:r>
      <w:r>
        <w:rPr>
          <w:rFonts w:ascii="Times New Roman" w:hAnsi="Times New Roman" w:cs="Times New Roman"/>
          <w:sz w:val="24"/>
          <w:szCs w:val="24"/>
        </w:rPr>
        <w:t>(</w:t>
      </w:r>
      <w:r w:rsidRPr="008D4253">
        <w:rPr>
          <w:rFonts w:ascii="Times New Roman" w:hAnsi="Times New Roman" w:cs="Times New Roman"/>
          <w:sz w:val="24"/>
          <w:szCs w:val="24"/>
        </w:rPr>
        <w:t>2</w:t>
      </w:r>
      <w:r>
        <w:rPr>
          <w:rFonts w:ascii="Times New Roman" w:hAnsi="Times New Roman" w:cs="Times New Roman"/>
          <w:sz w:val="24"/>
          <w:szCs w:val="24"/>
        </w:rPr>
        <w:t>)</w:t>
      </w:r>
      <w:r w:rsidRPr="008D4253">
        <w:rPr>
          <w:rFonts w:ascii="Times New Roman" w:hAnsi="Times New Roman" w:cs="Times New Roman"/>
          <w:sz w:val="24"/>
          <w:szCs w:val="24"/>
        </w:rPr>
        <w:t>, pp. 334-351. </w:t>
      </w:r>
      <w:hyperlink r:id="rId7" w:tooltip="DOI: https://doi.org/10.1108/JOCM-05-2017-0163" w:history="1">
        <w:r w:rsidRPr="008D4253">
          <w:rPr>
            <w:rStyle w:val="Hyperlink"/>
            <w:rFonts w:ascii="Times New Roman" w:hAnsi="Times New Roman" w:cs="Times New Roman"/>
            <w:sz w:val="24"/>
            <w:szCs w:val="24"/>
          </w:rPr>
          <w:t>https://doi.org/10.1108/JOCM-05-2017-0163</w:t>
        </w:r>
      </w:hyperlink>
    </w:p>
    <w:p w14:paraId="1B58C531" w14:textId="77777777" w:rsidR="00E127B3" w:rsidRDefault="00E127B3" w:rsidP="00151234">
      <w:pPr>
        <w:spacing w:line="480" w:lineRule="auto"/>
        <w:ind w:left="720" w:hanging="720"/>
        <w:rPr>
          <w:rFonts w:ascii="Times New Roman" w:hAnsi="Times New Roman" w:cs="Times New Roman"/>
          <w:sz w:val="24"/>
          <w:szCs w:val="24"/>
        </w:rPr>
      </w:pPr>
      <w:r w:rsidRPr="006B02D5">
        <w:rPr>
          <w:rFonts w:ascii="Times New Roman" w:hAnsi="Times New Roman" w:cs="Times New Roman"/>
          <w:sz w:val="24"/>
          <w:szCs w:val="24"/>
        </w:rPr>
        <w:t xml:space="preserve">Oreg, S., &amp; Berson, Y. (2019). Leaders’ impact on organizational change: Bridging theoretical and methodological chasms. </w:t>
      </w:r>
      <w:r w:rsidRPr="00216F40">
        <w:rPr>
          <w:rFonts w:ascii="Times New Roman" w:hAnsi="Times New Roman" w:cs="Times New Roman"/>
          <w:i/>
          <w:iCs/>
          <w:sz w:val="24"/>
          <w:szCs w:val="24"/>
        </w:rPr>
        <w:t>Academy of Management Annals, 13</w:t>
      </w:r>
      <w:r w:rsidRPr="006B02D5">
        <w:rPr>
          <w:rFonts w:ascii="Times New Roman" w:hAnsi="Times New Roman" w:cs="Times New Roman"/>
          <w:sz w:val="24"/>
          <w:szCs w:val="24"/>
        </w:rPr>
        <w:t>(1), 272-307.</w:t>
      </w:r>
    </w:p>
    <w:p w14:paraId="3791AE43" w14:textId="77777777" w:rsidR="00E127B3" w:rsidRPr="00216F40" w:rsidRDefault="00E127B3" w:rsidP="00151234">
      <w:pPr>
        <w:spacing w:line="480" w:lineRule="auto"/>
        <w:ind w:left="720" w:hanging="720"/>
        <w:rPr>
          <w:rFonts w:ascii="Times New Roman" w:hAnsi="Times New Roman" w:cs="Times New Roman"/>
          <w:sz w:val="24"/>
          <w:szCs w:val="24"/>
          <w:lang/>
        </w:rPr>
      </w:pPr>
      <w:r w:rsidRPr="00216F40">
        <w:rPr>
          <w:rFonts w:ascii="Times New Roman" w:hAnsi="Times New Roman" w:cs="Times New Roman"/>
          <w:sz w:val="24"/>
          <w:szCs w:val="24"/>
          <w:lang/>
        </w:rPr>
        <w:t>Roberts, B., &amp; Berg, N. (2012). </w:t>
      </w:r>
      <w:r w:rsidRPr="00216F40">
        <w:rPr>
          <w:rFonts w:ascii="Times New Roman" w:hAnsi="Times New Roman" w:cs="Times New Roman"/>
          <w:i/>
          <w:iCs/>
          <w:sz w:val="24"/>
          <w:szCs w:val="24"/>
          <w:lang/>
        </w:rPr>
        <w:t>Walmart: Key insights and practical lessons from the world’s largest retailer</w:t>
      </w:r>
      <w:r w:rsidRPr="00216F40">
        <w:rPr>
          <w:rFonts w:ascii="Times New Roman" w:hAnsi="Times New Roman" w:cs="Times New Roman"/>
          <w:sz w:val="24"/>
          <w:szCs w:val="24"/>
          <w:lang/>
        </w:rPr>
        <w:t>. Kogan Page Publishers.</w:t>
      </w:r>
    </w:p>
    <w:sectPr w:rsidR="00E127B3" w:rsidRPr="00216F40" w:rsidSect="004E2ACD">
      <w:headerReference w:type="default" r:id="rId8"/>
      <w:headerReference w:type="first" r:id="rId9"/>
      <w:pgSz w:w="11907" w:h="16839"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F769B8" w14:textId="77777777" w:rsidR="00487A02" w:rsidRDefault="00487A02" w:rsidP="004F508B">
      <w:pPr>
        <w:spacing w:after="0" w:line="240" w:lineRule="auto"/>
      </w:pPr>
      <w:r>
        <w:separator/>
      </w:r>
    </w:p>
  </w:endnote>
  <w:endnote w:type="continuationSeparator" w:id="0">
    <w:p w14:paraId="7AE90719" w14:textId="77777777" w:rsidR="00487A02" w:rsidRDefault="00487A02" w:rsidP="004F50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471EA0E" w14:textId="77777777" w:rsidR="00487A02" w:rsidRDefault="00487A02" w:rsidP="004F508B">
      <w:pPr>
        <w:spacing w:after="0" w:line="240" w:lineRule="auto"/>
      </w:pPr>
      <w:r>
        <w:separator/>
      </w:r>
    </w:p>
  </w:footnote>
  <w:footnote w:type="continuationSeparator" w:id="0">
    <w:p w14:paraId="510E2430" w14:textId="77777777" w:rsidR="00487A02" w:rsidRDefault="00487A02" w:rsidP="004F50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1366867477"/>
      <w:docPartObj>
        <w:docPartGallery w:val="Page Numbers (Top of Page)"/>
        <w:docPartUnique/>
      </w:docPartObj>
    </w:sdtPr>
    <w:sdtEndPr>
      <w:rPr>
        <w:noProof/>
      </w:rPr>
    </w:sdtEndPr>
    <w:sdtContent>
      <w:p w14:paraId="29BE72BF" w14:textId="00BB3E8D" w:rsidR="004F508B" w:rsidRPr="0067727F" w:rsidRDefault="0067727F" w:rsidP="0067727F">
        <w:pPr>
          <w:pStyle w:val="Header"/>
          <w:tabs>
            <w:tab w:val="clear" w:pos="9360"/>
            <w:tab w:val="right" w:pos="9000"/>
          </w:tabs>
          <w:jc w:val="right"/>
          <w:rPr>
            <w:rFonts w:ascii="Times New Roman" w:hAnsi="Times New Roman" w:cs="Times New Roman"/>
          </w:rPr>
        </w:pPr>
        <w:r w:rsidRPr="0067727F">
          <w:rPr>
            <w:rFonts w:ascii="Times New Roman" w:hAnsi="Times New Roman" w:cs="Times New Roman"/>
            <w:bCs/>
          </w:rPr>
          <w:t>ORGANIZATIONAL CHANGE INTERVENTION OUTLINE</w:t>
        </w:r>
        <w:r>
          <w:rPr>
            <w:rFonts w:ascii="Times New Roman" w:hAnsi="Times New Roman" w:cs="Times New Roman"/>
          </w:rPr>
          <w:tab/>
        </w:r>
        <w:r w:rsidRPr="0067727F">
          <w:rPr>
            <w:rFonts w:ascii="Times New Roman" w:hAnsi="Times New Roman" w:cs="Times New Roman"/>
          </w:rPr>
          <w:fldChar w:fldCharType="begin"/>
        </w:r>
        <w:r w:rsidRPr="0067727F">
          <w:rPr>
            <w:rFonts w:ascii="Times New Roman" w:hAnsi="Times New Roman" w:cs="Times New Roman"/>
          </w:rPr>
          <w:instrText xml:space="preserve"> PAGE   \* MERGEFORMAT </w:instrText>
        </w:r>
        <w:r w:rsidRPr="0067727F">
          <w:rPr>
            <w:rFonts w:ascii="Times New Roman" w:hAnsi="Times New Roman" w:cs="Times New Roman"/>
          </w:rPr>
          <w:fldChar w:fldCharType="separate"/>
        </w:r>
        <w:r w:rsidRPr="0067727F">
          <w:rPr>
            <w:rFonts w:ascii="Times New Roman" w:hAnsi="Times New Roman" w:cs="Times New Roman"/>
            <w:noProof/>
          </w:rPr>
          <w:t>2</w:t>
        </w:r>
        <w:r w:rsidRPr="0067727F">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rPr>
      <w:id w:val="423539883"/>
      <w:docPartObj>
        <w:docPartGallery w:val="Page Numbers (Top of Page)"/>
        <w:docPartUnique/>
      </w:docPartObj>
    </w:sdtPr>
    <w:sdtEndPr>
      <w:rPr>
        <w:noProof/>
      </w:rPr>
    </w:sdtEndPr>
    <w:sdtContent>
      <w:p w14:paraId="167220C3" w14:textId="11A492C6" w:rsidR="004E2ACD" w:rsidRPr="00EC216A" w:rsidRDefault="004E2ACD" w:rsidP="00EC216A">
        <w:pPr>
          <w:pStyle w:val="Header"/>
          <w:tabs>
            <w:tab w:val="clear" w:pos="9360"/>
            <w:tab w:val="right" w:pos="9000"/>
          </w:tabs>
          <w:jc w:val="right"/>
          <w:rPr>
            <w:rFonts w:ascii="Times New Roman" w:hAnsi="Times New Roman" w:cs="Times New Roman"/>
          </w:rPr>
        </w:pPr>
        <w:r>
          <w:rPr>
            <w:rFonts w:ascii="Times New Roman" w:hAnsi="Times New Roman" w:cs="Times New Roman"/>
          </w:rPr>
          <w:t xml:space="preserve">Running head: </w:t>
        </w:r>
        <w:r w:rsidRPr="004E2ACD">
          <w:rPr>
            <w:rFonts w:ascii="Times New Roman" w:hAnsi="Times New Roman" w:cs="Times New Roman"/>
            <w:bCs/>
          </w:rPr>
          <w:t>ORGANIZATIONAL CHANGE INTERVENTION OUTLINE</w:t>
        </w:r>
        <w:r w:rsidR="00EC216A">
          <w:rPr>
            <w:rFonts w:ascii="Times New Roman" w:hAnsi="Times New Roman" w:cs="Times New Roman"/>
            <w:bCs/>
          </w:rPr>
          <w:tab/>
        </w:r>
        <w:r w:rsidRPr="004E2ACD">
          <w:rPr>
            <w:rFonts w:ascii="Times New Roman" w:hAnsi="Times New Roman" w:cs="Times New Roman"/>
          </w:rPr>
          <w:fldChar w:fldCharType="begin"/>
        </w:r>
        <w:r w:rsidRPr="004E2ACD">
          <w:rPr>
            <w:rFonts w:ascii="Times New Roman" w:hAnsi="Times New Roman" w:cs="Times New Roman"/>
          </w:rPr>
          <w:instrText xml:space="preserve"> PAGE   \* MERGEFORMAT </w:instrText>
        </w:r>
        <w:r w:rsidRPr="004E2ACD">
          <w:rPr>
            <w:rFonts w:ascii="Times New Roman" w:hAnsi="Times New Roman" w:cs="Times New Roman"/>
          </w:rPr>
          <w:fldChar w:fldCharType="separate"/>
        </w:r>
        <w:r w:rsidRPr="004E2ACD">
          <w:rPr>
            <w:rFonts w:ascii="Times New Roman" w:hAnsi="Times New Roman" w:cs="Times New Roman"/>
            <w:noProof/>
          </w:rPr>
          <w:t>2</w:t>
        </w:r>
        <w:r w:rsidRPr="004E2ACD">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jcwNjIxMTE1MjMxNjJQ0lEKTi0uzszPAykwrAUAmFuNoSwAAAA="/>
  </w:docVars>
  <w:rsids>
    <w:rsidRoot w:val="00C06500"/>
    <w:rsid w:val="0001551D"/>
    <w:rsid w:val="00085F5B"/>
    <w:rsid w:val="00115DA7"/>
    <w:rsid w:val="00151234"/>
    <w:rsid w:val="00194C24"/>
    <w:rsid w:val="00197910"/>
    <w:rsid w:val="00216F40"/>
    <w:rsid w:val="00241E5A"/>
    <w:rsid w:val="002A2016"/>
    <w:rsid w:val="00442E50"/>
    <w:rsid w:val="004628CC"/>
    <w:rsid w:val="00487A02"/>
    <w:rsid w:val="004E2ACD"/>
    <w:rsid w:val="004F508B"/>
    <w:rsid w:val="005607E5"/>
    <w:rsid w:val="00670D9F"/>
    <w:rsid w:val="0067727F"/>
    <w:rsid w:val="006B02D5"/>
    <w:rsid w:val="007B08FA"/>
    <w:rsid w:val="007D7090"/>
    <w:rsid w:val="007F4189"/>
    <w:rsid w:val="00810DD2"/>
    <w:rsid w:val="008D4253"/>
    <w:rsid w:val="00952CCC"/>
    <w:rsid w:val="00991FDB"/>
    <w:rsid w:val="00A06F43"/>
    <w:rsid w:val="00AA7C98"/>
    <w:rsid w:val="00AB7A1A"/>
    <w:rsid w:val="00AF332C"/>
    <w:rsid w:val="00B038F2"/>
    <w:rsid w:val="00B912D5"/>
    <w:rsid w:val="00C06500"/>
    <w:rsid w:val="00C60A0F"/>
    <w:rsid w:val="00C6750A"/>
    <w:rsid w:val="00C9418F"/>
    <w:rsid w:val="00CA63C9"/>
    <w:rsid w:val="00CE34DB"/>
    <w:rsid w:val="00D20457"/>
    <w:rsid w:val="00D93528"/>
    <w:rsid w:val="00D977A1"/>
    <w:rsid w:val="00DB1B22"/>
    <w:rsid w:val="00DF4831"/>
    <w:rsid w:val="00E041A7"/>
    <w:rsid w:val="00E127B3"/>
    <w:rsid w:val="00EC216A"/>
    <w:rsid w:val="00F71979"/>
    <w:rsid w:val="00F865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2A29F9"/>
  <w15:docId w15:val="{7648635C-B77B-4225-8F16-A967A1A79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50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508B"/>
  </w:style>
  <w:style w:type="paragraph" w:styleId="Footer">
    <w:name w:val="footer"/>
    <w:basedOn w:val="Normal"/>
    <w:link w:val="FooterChar"/>
    <w:uiPriority w:val="99"/>
    <w:unhideWhenUsed/>
    <w:rsid w:val="004F50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508B"/>
  </w:style>
  <w:style w:type="character" w:styleId="Hyperlink">
    <w:name w:val="Hyperlink"/>
    <w:basedOn w:val="DefaultParagraphFont"/>
    <w:uiPriority w:val="99"/>
    <w:unhideWhenUsed/>
    <w:rsid w:val="004628CC"/>
    <w:rPr>
      <w:color w:val="0000FF" w:themeColor="hyperlink"/>
      <w:u w:val="single"/>
    </w:rPr>
  </w:style>
  <w:style w:type="character" w:styleId="UnresolvedMention">
    <w:name w:val="Unresolved Mention"/>
    <w:basedOn w:val="DefaultParagraphFont"/>
    <w:uiPriority w:val="99"/>
    <w:semiHidden/>
    <w:unhideWhenUsed/>
    <w:rsid w:val="004628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doi.org/10.1108/JOCM-05-2017-016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8/IJOA-01-2017-1117"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6</Pages>
  <Words>1344</Words>
  <Characters>7666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dafine</dc:creator>
  <cp:lastModifiedBy>Windows User</cp:lastModifiedBy>
  <cp:revision>25</cp:revision>
  <dcterms:created xsi:type="dcterms:W3CDTF">2020-06-19T07:44:00Z</dcterms:created>
  <dcterms:modified xsi:type="dcterms:W3CDTF">2020-06-19T10:13:00Z</dcterms:modified>
</cp:coreProperties>
</file>